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2EFD9" w:themeColor="accent6" w:themeTint="33"/>
  <w:body>
    <w:p w:rsidR="00215F7A" w:rsidRDefault="00472D8C" w:rsidP="00D97C25">
      <w:pPr>
        <w:jc w:val="center"/>
        <w:rPr>
          <w:rFonts w:ascii="Book Antiqua" w:eastAsia="Calibri" w:hAnsi="Book Antiqua"/>
          <w:b/>
        </w:rPr>
      </w:pPr>
      <w:r>
        <w:rPr>
          <w:rFonts w:ascii="Book Antiqua" w:eastAsia="Calibri" w:hAnsi="Book Antiqua"/>
          <w:b/>
          <w:noProof/>
        </w:rPr>
        <w:drawing>
          <wp:inline distT="0" distB="0" distL="0" distR="0">
            <wp:extent cx="1028700" cy="102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FSeal2RGB7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F7A" w:rsidRDefault="00215F7A" w:rsidP="00D97C25">
      <w:pPr>
        <w:jc w:val="center"/>
        <w:rPr>
          <w:rFonts w:ascii="Book Antiqua" w:eastAsia="Calibri" w:hAnsi="Book Antiqua"/>
          <w:b/>
        </w:rPr>
      </w:pPr>
    </w:p>
    <w:p w:rsidR="00D97C25" w:rsidRPr="0023246D" w:rsidRDefault="00D97C25" w:rsidP="00D97C25">
      <w:pPr>
        <w:jc w:val="center"/>
        <w:rPr>
          <w:rFonts w:ascii="Book Antiqua" w:eastAsia="Calibri" w:hAnsi="Book Antiqua"/>
          <w:b/>
        </w:rPr>
      </w:pPr>
      <w:r w:rsidRPr="0023246D">
        <w:rPr>
          <w:rFonts w:ascii="Book Antiqua" w:eastAsia="Calibri" w:hAnsi="Book Antiqua"/>
          <w:b/>
        </w:rPr>
        <w:t>BOARD OF TRUSTEES MEETING</w:t>
      </w:r>
    </w:p>
    <w:p w:rsidR="00D97C25" w:rsidRPr="0023246D" w:rsidRDefault="00D97C25" w:rsidP="00D97C25">
      <w:pPr>
        <w:jc w:val="center"/>
        <w:rPr>
          <w:rFonts w:ascii="Book Antiqua" w:eastAsia="Calibri" w:hAnsi="Book Antiqua"/>
          <w:smallCaps/>
          <w:sz w:val="22"/>
        </w:rPr>
      </w:pPr>
      <w:r>
        <w:rPr>
          <w:rFonts w:ascii="Book Antiqua" w:eastAsia="Calibri" w:hAnsi="Book Antiqua"/>
          <w:smallCaps/>
          <w:sz w:val="22"/>
        </w:rPr>
        <w:t>Fri</w:t>
      </w:r>
      <w:r w:rsidRPr="0023246D">
        <w:rPr>
          <w:rFonts w:ascii="Book Antiqua" w:eastAsia="Calibri" w:hAnsi="Book Antiqua"/>
          <w:smallCaps/>
          <w:sz w:val="22"/>
        </w:rPr>
        <w:t xml:space="preserve">day, </w:t>
      </w:r>
      <w:r>
        <w:rPr>
          <w:rFonts w:ascii="Book Antiqua" w:eastAsia="Calibri" w:hAnsi="Book Antiqua"/>
          <w:smallCaps/>
          <w:sz w:val="22"/>
        </w:rPr>
        <w:t>May 14, 2021</w:t>
      </w:r>
    </w:p>
    <w:p w:rsidR="00F73B34" w:rsidRDefault="00F73B34" w:rsidP="009878A2">
      <w:pPr>
        <w:pStyle w:val="Heading4"/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8412EF" w:rsidRPr="00A32AC9" w:rsidRDefault="008412EF" w:rsidP="009878A2">
      <w:pPr>
        <w:pStyle w:val="Heading4"/>
        <w:rPr>
          <w:rFonts w:ascii="Book Antiqua" w:hAnsi="Book Antiqua"/>
          <w:b w:val="0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PROPOSED RESOLUTION</w:t>
      </w:r>
    </w:p>
    <w:p w:rsidR="008412EF" w:rsidRPr="00A32AC9" w:rsidRDefault="008412EF" w:rsidP="008412EF">
      <w:pPr>
        <w:rPr>
          <w:rFonts w:ascii="Book Antiqua" w:hAnsi="Book Antiqua"/>
          <w:b/>
          <w:sz w:val="22"/>
          <w:szCs w:val="22"/>
        </w:rPr>
      </w:pPr>
    </w:p>
    <w:p w:rsidR="00145D06" w:rsidRPr="00A32AC9" w:rsidRDefault="008412EF" w:rsidP="002C50CF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b/>
          <w:sz w:val="22"/>
          <w:szCs w:val="22"/>
        </w:rPr>
        <w:t xml:space="preserve">RESOLVED </w:t>
      </w:r>
      <w:r w:rsidR="00255A9B" w:rsidRPr="00A32AC9">
        <w:rPr>
          <w:rFonts w:ascii="Book Antiqua" w:hAnsi="Book Antiqua"/>
          <w:sz w:val="22"/>
          <w:szCs w:val="22"/>
        </w:rPr>
        <w:t>that (a) the following individuals be recommended for Continuing Appointment:</w:t>
      </w:r>
      <w:r w:rsidR="0004572D" w:rsidRPr="00A32AC9">
        <w:rPr>
          <w:rFonts w:ascii="Book Antiqua" w:hAnsi="Book Antiqua"/>
          <w:sz w:val="22"/>
          <w:szCs w:val="22"/>
        </w:rPr>
        <w:tab/>
      </w:r>
      <w:r w:rsidR="00145D06" w:rsidRPr="00A32AC9">
        <w:rPr>
          <w:rFonts w:ascii="Book Antiqua" w:hAnsi="Book Antiqua"/>
          <w:sz w:val="22"/>
          <w:szCs w:val="22"/>
        </w:rPr>
        <w:t xml:space="preserve"> </w:t>
      </w:r>
    </w:p>
    <w:p w:rsidR="00255A9B" w:rsidRPr="00A32AC9" w:rsidRDefault="00255A9B" w:rsidP="008412EF">
      <w:pPr>
        <w:rPr>
          <w:rFonts w:ascii="Book Antiqua" w:hAnsi="Book Antiqua"/>
          <w:b/>
          <w:sz w:val="22"/>
          <w:szCs w:val="22"/>
        </w:rPr>
      </w:pPr>
    </w:p>
    <w:p w:rsidR="00A32AC9" w:rsidRPr="00A32AC9" w:rsidRDefault="002C50CF" w:rsidP="00A32AC9">
      <w:pPr>
        <w:pStyle w:val="NormalWeb"/>
        <w:rPr>
          <w:rFonts w:ascii="Book Antiqua" w:hAnsi="Book Antiqua"/>
          <w:color w:val="000000"/>
        </w:rPr>
      </w:pPr>
      <w:r w:rsidRPr="00A32AC9">
        <w:rPr>
          <w:rFonts w:ascii="Book Antiqua" w:hAnsi="Book Antiqua"/>
          <w:b/>
        </w:rPr>
        <w:tab/>
      </w:r>
      <w:r w:rsidR="00A32AC9" w:rsidRPr="00A32AC9">
        <w:rPr>
          <w:rFonts w:ascii="Book Antiqua" w:hAnsi="Book Antiqua"/>
          <w:color w:val="000000"/>
        </w:rPr>
        <w:t>Mary Collins</w:t>
      </w:r>
    </w:p>
    <w:p w:rsidR="00A32AC9" w:rsidRPr="00A32AC9" w:rsidRDefault="00A32AC9" w:rsidP="00A32AC9">
      <w:pPr>
        <w:pStyle w:val="NormalWeb"/>
        <w:ind w:firstLine="720"/>
        <w:rPr>
          <w:rFonts w:ascii="Book Antiqua" w:hAnsi="Book Antiqua"/>
          <w:color w:val="000000"/>
        </w:rPr>
      </w:pPr>
      <w:r w:rsidRPr="00A32AC9">
        <w:rPr>
          <w:rFonts w:ascii="Book Antiqua" w:hAnsi="Book Antiqua"/>
          <w:color w:val="000000"/>
        </w:rPr>
        <w:t>Associate Professor – 10 Months</w:t>
      </w:r>
    </w:p>
    <w:p w:rsidR="00A32AC9" w:rsidRPr="00A32AC9" w:rsidRDefault="00A32AC9" w:rsidP="00A32AC9">
      <w:pPr>
        <w:pStyle w:val="NormalWeb"/>
        <w:ind w:firstLine="720"/>
        <w:rPr>
          <w:rFonts w:ascii="Book Antiqua" w:hAnsi="Book Antiqua"/>
          <w:color w:val="000000"/>
        </w:rPr>
      </w:pPr>
      <w:r w:rsidRPr="00A32AC9">
        <w:rPr>
          <w:rFonts w:ascii="Book Antiqua" w:hAnsi="Book Antiqua"/>
          <w:color w:val="000000"/>
        </w:rPr>
        <w:t>Environmental Studies</w:t>
      </w:r>
    </w:p>
    <w:p w:rsidR="00A32AC9" w:rsidRPr="00A32AC9" w:rsidRDefault="00A32AC9" w:rsidP="00A32AC9">
      <w:pPr>
        <w:pStyle w:val="NormalWeb"/>
        <w:ind w:firstLine="720"/>
        <w:rPr>
          <w:rFonts w:ascii="Book Antiqua" w:hAnsi="Book Antiqua"/>
          <w:color w:val="000000"/>
        </w:rPr>
      </w:pPr>
      <w:r w:rsidRPr="00A32AC9">
        <w:rPr>
          <w:rFonts w:ascii="Book Antiqua" w:hAnsi="Book Antiqua"/>
          <w:color w:val="000000"/>
        </w:rPr>
        <w:t>September 1, 2021</w:t>
      </w:r>
    </w:p>
    <w:p w:rsidR="00A32AC9" w:rsidRPr="00A32AC9" w:rsidRDefault="00A32AC9" w:rsidP="00A32AC9">
      <w:pPr>
        <w:rPr>
          <w:rFonts w:ascii="Book Antiqua" w:hAnsi="Book Antiqua"/>
          <w:b/>
          <w:color w:val="FF0000"/>
          <w:sz w:val="22"/>
          <w:szCs w:val="22"/>
        </w:rPr>
      </w:pPr>
    </w:p>
    <w:p w:rsidR="00A32AC9" w:rsidRPr="00A32AC9" w:rsidRDefault="00A32AC9" w:rsidP="00A32AC9">
      <w:pPr>
        <w:pStyle w:val="NormalWeb"/>
        <w:rPr>
          <w:rFonts w:ascii="Book Antiqua" w:hAnsi="Book Antiqua"/>
          <w:color w:val="000000"/>
        </w:rPr>
      </w:pPr>
      <w:r w:rsidRPr="00A32AC9">
        <w:rPr>
          <w:rFonts w:ascii="Book Antiqua" w:hAnsi="Book Antiqua"/>
          <w:b/>
          <w:color w:val="FF0000"/>
        </w:rPr>
        <w:tab/>
      </w:r>
      <w:r w:rsidRPr="00A32AC9">
        <w:rPr>
          <w:rFonts w:ascii="Book Antiqua" w:hAnsi="Book Antiqua"/>
          <w:color w:val="000000"/>
        </w:rPr>
        <w:t>Hyatt Green </w:t>
      </w:r>
    </w:p>
    <w:p w:rsidR="00A32AC9" w:rsidRPr="00A32AC9" w:rsidRDefault="00A32AC9" w:rsidP="00A32AC9">
      <w:pPr>
        <w:pStyle w:val="NormalWeb"/>
        <w:ind w:firstLine="720"/>
        <w:rPr>
          <w:rFonts w:ascii="Book Antiqua" w:hAnsi="Book Antiqua"/>
          <w:color w:val="000000"/>
        </w:rPr>
      </w:pPr>
      <w:r w:rsidRPr="00A32AC9">
        <w:rPr>
          <w:rFonts w:ascii="Book Antiqua" w:hAnsi="Book Antiqua"/>
          <w:color w:val="000000"/>
        </w:rPr>
        <w:t>Associate Professor – 10 Months</w:t>
      </w:r>
    </w:p>
    <w:p w:rsidR="00A32AC9" w:rsidRPr="00A32AC9" w:rsidRDefault="00A32AC9" w:rsidP="00A32AC9">
      <w:pPr>
        <w:pStyle w:val="NormalWeb"/>
        <w:ind w:firstLine="720"/>
        <w:rPr>
          <w:rFonts w:ascii="Book Antiqua" w:hAnsi="Book Antiqua"/>
          <w:color w:val="000000"/>
        </w:rPr>
      </w:pPr>
      <w:r w:rsidRPr="00A32AC9">
        <w:rPr>
          <w:rFonts w:ascii="Book Antiqua" w:hAnsi="Book Antiqua"/>
          <w:color w:val="000000"/>
        </w:rPr>
        <w:t>Environmental Biology</w:t>
      </w:r>
    </w:p>
    <w:p w:rsidR="008E402F" w:rsidRPr="00A32AC9" w:rsidRDefault="00A32AC9" w:rsidP="00A32AC9">
      <w:pPr>
        <w:pStyle w:val="NormalWeb"/>
        <w:ind w:firstLine="720"/>
        <w:rPr>
          <w:rFonts w:ascii="Book Antiqua" w:hAnsi="Book Antiqua"/>
          <w:b/>
          <w:color w:val="FF0000"/>
        </w:rPr>
      </w:pPr>
      <w:r w:rsidRPr="00A32AC9">
        <w:rPr>
          <w:rFonts w:ascii="Book Antiqua" w:hAnsi="Book Antiqua"/>
          <w:color w:val="000000"/>
        </w:rPr>
        <w:t>September 1, 2021</w:t>
      </w:r>
    </w:p>
    <w:p w:rsidR="002C50CF" w:rsidRPr="00A32AC9" w:rsidRDefault="002C50CF" w:rsidP="008E402F">
      <w:pPr>
        <w:ind w:left="720" w:hanging="720"/>
        <w:rPr>
          <w:rFonts w:ascii="Book Antiqua" w:hAnsi="Book Antiqua"/>
          <w:sz w:val="22"/>
          <w:szCs w:val="22"/>
        </w:rPr>
      </w:pPr>
    </w:p>
    <w:p w:rsidR="00370F9C" w:rsidRPr="00A32AC9" w:rsidRDefault="00255A9B" w:rsidP="00A32AC9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that (b</w:t>
      </w:r>
      <w:r w:rsidR="008412EF" w:rsidRPr="00A32AC9">
        <w:rPr>
          <w:rFonts w:ascii="Book Antiqua" w:hAnsi="Book Antiqua"/>
          <w:sz w:val="22"/>
          <w:szCs w:val="22"/>
        </w:rPr>
        <w:t>) the following individuals be recommended for Permanent Appointment:</w:t>
      </w:r>
      <w:r w:rsidR="00063009" w:rsidRPr="00A32AC9">
        <w:rPr>
          <w:rFonts w:ascii="Book Antiqua" w:hAnsi="Book Antiqua"/>
          <w:sz w:val="22"/>
          <w:szCs w:val="22"/>
        </w:rPr>
        <w:tab/>
      </w:r>
    </w:p>
    <w:p w:rsidR="00A32AC9" w:rsidRPr="00A32AC9" w:rsidRDefault="00370F9C" w:rsidP="00A32AC9">
      <w:pPr>
        <w:ind w:left="720" w:hanging="720"/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</w:r>
    </w:p>
    <w:p w:rsidR="00A32AC9" w:rsidRPr="00A32AC9" w:rsidRDefault="00A32AC9" w:rsidP="00A32AC9">
      <w:pPr>
        <w:ind w:left="720"/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 xml:space="preserve">Lauren </w:t>
      </w:r>
      <w:proofErr w:type="spellStart"/>
      <w:r w:rsidRPr="00A32AC9">
        <w:rPr>
          <w:rFonts w:ascii="Book Antiqua" w:hAnsi="Book Antiqua"/>
          <w:sz w:val="22"/>
          <w:szCs w:val="22"/>
        </w:rPr>
        <w:t>Polak</w:t>
      </w:r>
      <w:proofErr w:type="spellEnd"/>
      <w:r w:rsidRPr="00A32AC9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32AC9">
        <w:rPr>
          <w:rFonts w:ascii="Book Antiqua" w:hAnsi="Book Antiqua"/>
          <w:sz w:val="22"/>
          <w:szCs w:val="22"/>
        </w:rPr>
        <w:t>Kwaczala</w:t>
      </w:r>
      <w:proofErr w:type="spellEnd"/>
    </w:p>
    <w:p w:rsidR="00A32AC9" w:rsidRPr="00A32AC9" w:rsidRDefault="00A32AC9" w:rsidP="00A32AC9">
      <w:pPr>
        <w:ind w:left="720"/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Assistant Director of Admissions</w:t>
      </w:r>
    </w:p>
    <w:p w:rsidR="00A32AC9" w:rsidRPr="00A32AC9" w:rsidRDefault="00A32AC9" w:rsidP="00A32AC9">
      <w:pPr>
        <w:ind w:left="720"/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Undergraduate Admissions</w:t>
      </w:r>
    </w:p>
    <w:p w:rsidR="00580D8A" w:rsidRPr="00A32AC9" w:rsidRDefault="00A32AC9" w:rsidP="00A32AC9">
      <w:pPr>
        <w:ind w:left="720"/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February 16, 2022</w:t>
      </w:r>
    </w:p>
    <w:p w:rsidR="00370F9C" w:rsidRPr="00A32AC9" w:rsidRDefault="00370F9C" w:rsidP="00370F9C">
      <w:pPr>
        <w:ind w:left="720" w:hanging="720"/>
        <w:rPr>
          <w:rFonts w:ascii="Book Antiqua" w:hAnsi="Book Antiqua"/>
          <w:sz w:val="22"/>
          <w:szCs w:val="22"/>
        </w:rPr>
      </w:pPr>
    </w:p>
    <w:p w:rsidR="008412EF" w:rsidRPr="00A32AC9" w:rsidRDefault="008412EF" w:rsidP="008412EF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that (</w:t>
      </w:r>
      <w:r w:rsidR="00677AF1" w:rsidRPr="00A32AC9">
        <w:rPr>
          <w:rFonts w:ascii="Book Antiqua" w:hAnsi="Book Antiqua"/>
          <w:sz w:val="22"/>
          <w:szCs w:val="22"/>
        </w:rPr>
        <w:t>c</w:t>
      </w:r>
      <w:r w:rsidRPr="00A32AC9">
        <w:rPr>
          <w:rFonts w:ascii="Book Antiqua" w:hAnsi="Book Antiqua"/>
          <w:sz w:val="22"/>
          <w:szCs w:val="22"/>
        </w:rPr>
        <w:t>) the following individuals be recommended for Emeritus Status:</w:t>
      </w:r>
    </w:p>
    <w:p w:rsidR="002C50CF" w:rsidRPr="00A32AC9" w:rsidRDefault="002C50CF" w:rsidP="008412EF">
      <w:pPr>
        <w:rPr>
          <w:rFonts w:ascii="Book Antiqua" w:hAnsi="Book Antiqua"/>
          <w:sz w:val="22"/>
          <w:szCs w:val="22"/>
        </w:rPr>
      </w:pPr>
    </w:p>
    <w:p w:rsidR="00A32AC9" w:rsidRPr="00A32AC9" w:rsidRDefault="002C50CF" w:rsidP="00A32AC9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</w:r>
      <w:r w:rsidR="00A32AC9" w:rsidRPr="00A32AC9">
        <w:rPr>
          <w:rFonts w:ascii="Book Antiqua" w:hAnsi="Book Antiqua"/>
          <w:sz w:val="22"/>
          <w:szCs w:val="22"/>
        </w:rPr>
        <w:t>Wendy Osborne</w:t>
      </w:r>
    </w:p>
    <w:p w:rsidR="00A32AC9" w:rsidRPr="00A32AC9" w:rsidRDefault="00A32AC9" w:rsidP="00A32AC9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  <w:t>Assistant Director of Community Relations</w:t>
      </w:r>
    </w:p>
    <w:p w:rsidR="00A32AC9" w:rsidRPr="00A32AC9" w:rsidRDefault="00A32AC9" w:rsidP="00A32AC9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  <w:t>Communications and Marketing</w:t>
      </w:r>
    </w:p>
    <w:p w:rsidR="00A32AC9" w:rsidRPr="00A32AC9" w:rsidRDefault="00A32AC9" w:rsidP="00A32AC9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  <w:t>January 23, 2021</w:t>
      </w:r>
    </w:p>
    <w:p w:rsidR="00A32AC9" w:rsidRPr="00A32AC9" w:rsidRDefault="00A32AC9" w:rsidP="00A32AC9">
      <w:pPr>
        <w:rPr>
          <w:rFonts w:ascii="Book Antiqua" w:hAnsi="Book Antiqua"/>
          <w:sz w:val="22"/>
          <w:szCs w:val="22"/>
        </w:rPr>
      </w:pPr>
    </w:p>
    <w:p w:rsidR="00A32AC9" w:rsidRPr="00A32AC9" w:rsidRDefault="00A32AC9" w:rsidP="00A32AC9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  <w:t>Maureen Fellows</w:t>
      </w:r>
    </w:p>
    <w:p w:rsidR="00A32AC9" w:rsidRPr="00A32AC9" w:rsidRDefault="00A32AC9" w:rsidP="00A32AC9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  <w:t>Vice President for Government and External Relations</w:t>
      </w:r>
    </w:p>
    <w:p w:rsidR="00A32AC9" w:rsidRPr="00A32AC9" w:rsidRDefault="00A32AC9" w:rsidP="00A32AC9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  <w:t>Governmental Relations and Institutional Planning</w:t>
      </w:r>
    </w:p>
    <w:p w:rsidR="00A32AC9" w:rsidRPr="00A32AC9" w:rsidRDefault="00A32AC9" w:rsidP="00A32AC9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  <w:t>February 1, 2021</w:t>
      </w:r>
    </w:p>
    <w:p w:rsidR="00A32AC9" w:rsidRPr="00A32AC9" w:rsidRDefault="00A32AC9" w:rsidP="00A32AC9">
      <w:pPr>
        <w:rPr>
          <w:rFonts w:ascii="Book Antiqua" w:hAnsi="Book Antiqua"/>
          <w:sz w:val="22"/>
          <w:szCs w:val="22"/>
        </w:rPr>
      </w:pPr>
    </w:p>
    <w:p w:rsidR="00A32AC9" w:rsidRPr="00A32AC9" w:rsidRDefault="00A32AC9" w:rsidP="00A32AC9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  <w:t>Anthony Miller</w:t>
      </w:r>
    </w:p>
    <w:p w:rsidR="00A32AC9" w:rsidRPr="00A32AC9" w:rsidRDefault="00A32AC9" w:rsidP="00A32AC9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  <w:t>Instructor – 10 Months</w:t>
      </w:r>
    </w:p>
    <w:p w:rsidR="00A32AC9" w:rsidRPr="00A32AC9" w:rsidRDefault="00A32AC9" w:rsidP="00A32AC9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  <w:t>Landscape Architecture</w:t>
      </w:r>
    </w:p>
    <w:p w:rsidR="00A32AC9" w:rsidRPr="00A32AC9" w:rsidRDefault="00A32AC9" w:rsidP="00A32AC9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  <w:t>May 21, 2021</w:t>
      </w:r>
    </w:p>
    <w:p w:rsidR="00A32AC9" w:rsidRPr="00A32AC9" w:rsidRDefault="00A32AC9" w:rsidP="00A32AC9">
      <w:pPr>
        <w:rPr>
          <w:rFonts w:ascii="Book Antiqua" w:hAnsi="Book Antiqua"/>
          <w:sz w:val="22"/>
          <w:szCs w:val="22"/>
        </w:rPr>
      </w:pPr>
    </w:p>
    <w:p w:rsidR="00A32AC9" w:rsidRPr="00A32AC9" w:rsidRDefault="00A32AC9" w:rsidP="00A32AC9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  <w:t>Neil Ringler</w:t>
      </w:r>
    </w:p>
    <w:p w:rsidR="00A32AC9" w:rsidRPr="00A32AC9" w:rsidRDefault="00A32AC9" w:rsidP="00A32AC9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  <w:t>Associate Provost</w:t>
      </w:r>
    </w:p>
    <w:p w:rsidR="00A32AC9" w:rsidRPr="00A32AC9" w:rsidRDefault="00A32AC9" w:rsidP="00A32AC9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  <w:t>Office of Research Programs</w:t>
      </w:r>
    </w:p>
    <w:p w:rsidR="00221F50" w:rsidRPr="00A32AC9" w:rsidRDefault="00A32AC9" w:rsidP="00887171">
      <w:pPr>
        <w:rPr>
          <w:rFonts w:ascii="Book Antiqua" w:hAnsi="Book Antiqua"/>
          <w:b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ab/>
        <w:t>July 2, 2021</w:t>
      </w:r>
    </w:p>
    <w:p w:rsidR="00887171" w:rsidRPr="00A32AC9" w:rsidRDefault="00887171" w:rsidP="00887171">
      <w:pPr>
        <w:rPr>
          <w:rFonts w:ascii="Book Antiqua" w:hAnsi="Book Antiqua"/>
          <w:sz w:val="22"/>
          <w:szCs w:val="22"/>
        </w:rPr>
      </w:pPr>
    </w:p>
    <w:p w:rsidR="00221F50" w:rsidRPr="00A32AC9" w:rsidRDefault="00221F50" w:rsidP="00221F50">
      <w:pPr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that (d) the following individuals be recommended for Sabbatical Leave:</w:t>
      </w:r>
    </w:p>
    <w:p w:rsidR="00221F50" w:rsidRPr="00A32AC9" w:rsidRDefault="00221F50" w:rsidP="00221F50">
      <w:pPr>
        <w:rPr>
          <w:rFonts w:ascii="Book Antiqua" w:hAnsi="Book Antiqua"/>
          <w:sz w:val="22"/>
          <w:szCs w:val="22"/>
        </w:rPr>
      </w:pPr>
    </w:p>
    <w:p w:rsidR="00170A1C" w:rsidRPr="00A32AC9" w:rsidRDefault="00221F50" w:rsidP="00170A1C">
      <w:pPr>
        <w:ind w:firstLine="720"/>
        <w:rPr>
          <w:rFonts w:ascii="Book Antiqua" w:hAnsi="Book Antiqua"/>
          <w:b/>
          <w:sz w:val="22"/>
          <w:szCs w:val="22"/>
        </w:rPr>
      </w:pPr>
      <w:r w:rsidRPr="00A32AC9">
        <w:rPr>
          <w:rFonts w:ascii="Book Antiqua" w:hAnsi="Book Antiqua"/>
          <w:b/>
          <w:sz w:val="22"/>
          <w:szCs w:val="22"/>
        </w:rPr>
        <w:t>SABBATICAL LEAVE, TITLE E</w:t>
      </w:r>
      <w:r w:rsidR="00B52732" w:rsidRPr="00A32AC9">
        <w:rPr>
          <w:rFonts w:ascii="Book Antiqua" w:hAnsi="Book Antiqua"/>
          <w:b/>
          <w:sz w:val="22"/>
          <w:szCs w:val="22"/>
        </w:rPr>
        <w:t xml:space="preserve"> </w:t>
      </w:r>
    </w:p>
    <w:p w:rsidR="004E257D" w:rsidRPr="00A32AC9" w:rsidRDefault="004E257D" w:rsidP="00170A1C">
      <w:pPr>
        <w:ind w:firstLine="720"/>
        <w:rPr>
          <w:rFonts w:ascii="Book Antiqua" w:hAnsi="Book Antiqua"/>
          <w:b/>
          <w:sz w:val="22"/>
          <w:szCs w:val="22"/>
        </w:rPr>
      </w:pPr>
    </w:p>
    <w:p w:rsidR="00A32AC9" w:rsidRPr="00A32AC9" w:rsidRDefault="00A32AC9" w:rsidP="00A32AC9">
      <w:pPr>
        <w:ind w:firstLine="720"/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Emanuel Carter</w:t>
      </w:r>
    </w:p>
    <w:p w:rsidR="00A32AC9" w:rsidRPr="00A32AC9" w:rsidRDefault="00A32AC9" w:rsidP="00A32AC9">
      <w:pPr>
        <w:ind w:firstLine="720"/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Associate Professor – 10 Months</w:t>
      </w:r>
    </w:p>
    <w:p w:rsidR="00A32AC9" w:rsidRPr="00A32AC9" w:rsidRDefault="00A32AC9" w:rsidP="00A32AC9">
      <w:pPr>
        <w:ind w:firstLine="720"/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 xml:space="preserve">Landscape Architecture </w:t>
      </w:r>
    </w:p>
    <w:p w:rsidR="00A32AC9" w:rsidRPr="00A32AC9" w:rsidRDefault="00A32AC9" w:rsidP="00A32AC9">
      <w:pPr>
        <w:ind w:firstLine="720"/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Fall 2021 Semester</w:t>
      </w:r>
    </w:p>
    <w:p w:rsidR="00A32AC9" w:rsidRPr="00A32AC9" w:rsidRDefault="00A32AC9" w:rsidP="00A32AC9">
      <w:pPr>
        <w:ind w:firstLine="720"/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At Full Salary</w:t>
      </w:r>
    </w:p>
    <w:p w:rsidR="00A32AC9" w:rsidRPr="00A32AC9" w:rsidRDefault="00A32AC9" w:rsidP="00A32AC9">
      <w:pPr>
        <w:ind w:firstLine="720"/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S. Scott Shannon</w:t>
      </w:r>
    </w:p>
    <w:p w:rsidR="00A32AC9" w:rsidRPr="00A32AC9" w:rsidRDefault="00A32AC9" w:rsidP="00A32AC9">
      <w:pPr>
        <w:ind w:firstLine="720"/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Dean</w:t>
      </w:r>
    </w:p>
    <w:p w:rsidR="00A32AC9" w:rsidRPr="00A32AC9" w:rsidRDefault="00A32AC9" w:rsidP="00A32AC9">
      <w:pPr>
        <w:ind w:firstLine="720"/>
        <w:rPr>
          <w:rFonts w:ascii="Book Antiqua" w:hAnsi="Book Antiqua" w:cs="Calibri"/>
          <w:sz w:val="22"/>
          <w:szCs w:val="22"/>
        </w:rPr>
      </w:pPr>
      <w:r w:rsidRPr="00A32AC9">
        <w:rPr>
          <w:rFonts w:ascii="Book Antiqua" w:hAnsi="Book Antiqua" w:cs="Calibri"/>
          <w:sz w:val="22"/>
          <w:szCs w:val="22"/>
        </w:rPr>
        <w:t>Office of Instruction &amp; Graduate Studies</w:t>
      </w:r>
    </w:p>
    <w:p w:rsidR="00A32AC9" w:rsidRPr="00A32AC9" w:rsidRDefault="00A32AC9" w:rsidP="00A32AC9">
      <w:pPr>
        <w:ind w:firstLine="720"/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December 15, 2021 – June 15, 2022</w:t>
      </w:r>
    </w:p>
    <w:p w:rsidR="00A32AC9" w:rsidRPr="00A32AC9" w:rsidRDefault="00A32AC9" w:rsidP="00A32AC9">
      <w:pPr>
        <w:ind w:firstLine="720"/>
        <w:rPr>
          <w:rFonts w:ascii="Book Antiqua" w:hAnsi="Book Antiqua"/>
          <w:color w:val="FF0000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At Full Salary</w:t>
      </w:r>
    </w:p>
    <w:p w:rsidR="00A32AC9" w:rsidRPr="00A32AC9" w:rsidRDefault="00A32AC9" w:rsidP="00A32AC9">
      <w:pPr>
        <w:ind w:firstLine="720"/>
        <w:rPr>
          <w:rFonts w:ascii="Book Antiqua" w:hAnsi="Book Antiqua"/>
          <w:sz w:val="22"/>
          <w:szCs w:val="22"/>
        </w:rPr>
      </w:pPr>
    </w:p>
    <w:p w:rsidR="00A32AC9" w:rsidRPr="00A32AC9" w:rsidRDefault="00A32AC9" w:rsidP="00A32AC9">
      <w:pPr>
        <w:ind w:firstLine="720"/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 xml:space="preserve">Ivan </w:t>
      </w:r>
      <w:proofErr w:type="spellStart"/>
      <w:r w:rsidRPr="00A32AC9">
        <w:rPr>
          <w:rFonts w:ascii="Book Antiqua" w:hAnsi="Book Antiqua"/>
          <w:sz w:val="22"/>
          <w:szCs w:val="22"/>
        </w:rPr>
        <w:t>Gitsov</w:t>
      </w:r>
      <w:proofErr w:type="spellEnd"/>
      <w:r w:rsidRPr="00A32AC9">
        <w:rPr>
          <w:rFonts w:ascii="Book Antiqua" w:hAnsi="Book Antiqua"/>
          <w:sz w:val="22"/>
          <w:szCs w:val="22"/>
        </w:rPr>
        <w:t xml:space="preserve"> Ivanov</w:t>
      </w:r>
    </w:p>
    <w:p w:rsidR="00A32AC9" w:rsidRPr="00A32AC9" w:rsidRDefault="00A32AC9" w:rsidP="00A32AC9">
      <w:pPr>
        <w:ind w:firstLine="720"/>
        <w:rPr>
          <w:rFonts w:ascii="Book Antiqua" w:hAnsi="Book Antiqua"/>
          <w:color w:val="FF0000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 xml:space="preserve">Professor – 12 Months </w:t>
      </w:r>
    </w:p>
    <w:p w:rsidR="00A32AC9" w:rsidRPr="00A32AC9" w:rsidRDefault="00A32AC9" w:rsidP="00A32AC9">
      <w:pPr>
        <w:ind w:firstLine="720"/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Chemistry</w:t>
      </w:r>
    </w:p>
    <w:p w:rsidR="00A32AC9" w:rsidRPr="00A32AC9" w:rsidRDefault="00A32AC9" w:rsidP="00A32AC9">
      <w:pPr>
        <w:ind w:firstLine="720"/>
        <w:rPr>
          <w:rFonts w:ascii="Book Antiqua" w:hAnsi="Book Antiqua"/>
          <w:color w:val="FF0000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February 1, 2022 – May 31, 2022</w:t>
      </w:r>
    </w:p>
    <w:p w:rsidR="00A32AC9" w:rsidRPr="00A32AC9" w:rsidRDefault="00A32AC9" w:rsidP="00A32AC9">
      <w:pPr>
        <w:ind w:firstLine="720"/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At Full Salary</w:t>
      </w:r>
    </w:p>
    <w:p w:rsidR="00A32AC9" w:rsidRPr="00A32AC9" w:rsidRDefault="00A32AC9" w:rsidP="00A32AC9">
      <w:pPr>
        <w:ind w:firstLine="720"/>
        <w:rPr>
          <w:rFonts w:ascii="Book Antiqua" w:hAnsi="Book Antiqua"/>
          <w:sz w:val="22"/>
          <w:szCs w:val="22"/>
        </w:rPr>
      </w:pPr>
    </w:p>
    <w:p w:rsidR="00A32AC9" w:rsidRPr="00A32AC9" w:rsidRDefault="00A32AC9" w:rsidP="00A32AC9">
      <w:pPr>
        <w:ind w:firstLine="720"/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Douglas Johnston</w:t>
      </w:r>
    </w:p>
    <w:p w:rsidR="00A32AC9" w:rsidRPr="00A32AC9" w:rsidRDefault="00A32AC9" w:rsidP="00A32AC9">
      <w:pPr>
        <w:ind w:firstLine="720"/>
        <w:rPr>
          <w:rFonts w:ascii="Book Antiqua" w:hAnsi="Book Antiqua"/>
          <w:color w:val="FF0000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Professor</w:t>
      </w:r>
      <w:r w:rsidRPr="00A32AC9">
        <w:rPr>
          <w:rFonts w:ascii="Book Antiqua" w:hAnsi="Book Antiqua"/>
          <w:color w:val="FF0000"/>
          <w:sz w:val="22"/>
          <w:szCs w:val="22"/>
        </w:rPr>
        <w:t xml:space="preserve"> </w:t>
      </w:r>
      <w:r w:rsidRPr="00A32AC9">
        <w:rPr>
          <w:rFonts w:ascii="Book Antiqua" w:hAnsi="Book Antiqua"/>
          <w:sz w:val="22"/>
          <w:szCs w:val="22"/>
        </w:rPr>
        <w:t>– 12 Months and Chair</w:t>
      </w:r>
    </w:p>
    <w:p w:rsidR="00A32AC9" w:rsidRPr="00A32AC9" w:rsidRDefault="00A32AC9" w:rsidP="00A32AC9">
      <w:pPr>
        <w:ind w:firstLine="720"/>
        <w:rPr>
          <w:rFonts w:ascii="Book Antiqua" w:hAnsi="Book Antiqua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 xml:space="preserve">Landscape Architecture </w:t>
      </w:r>
    </w:p>
    <w:p w:rsidR="00A32AC9" w:rsidRPr="00A32AC9" w:rsidRDefault="00A32AC9" w:rsidP="00A32AC9">
      <w:pPr>
        <w:ind w:firstLine="720"/>
        <w:rPr>
          <w:rFonts w:ascii="Book Antiqua" w:hAnsi="Book Antiqua"/>
          <w:color w:val="FF0000"/>
          <w:sz w:val="22"/>
          <w:szCs w:val="22"/>
        </w:rPr>
      </w:pPr>
      <w:r w:rsidRPr="00A32AC9">
        <w:rPr>
          <w:rFonts w:ascii="Book Antiqua" w:hAnsi="Book Antiqua"/>
          <w:sz w:val="22"/>
          <w:szCs w:val="22"/>
        </w:rPr>
        <w:t>January 1, 2022 – July 1, 2022</w:t>
      </w:r>
    </w:p>
    <w:p w:rsidR="00A32AC9" w:rsidRPr="00A32AC9" w:rsidRDefault="00A32AC9" w:rsidP="00A32AC9">
      <w:pPr>
        <w:ind w:firstLine="720"/>
        <w:rPr>
          <w:rFonts w:ascii="Book Antiqua" w:hAnsi="Book Antiqua"/>
          <w:sz w:val="22"/>
          <w:szCs w:val="22"/>
          <w:highlight w:val="yellow"/>
        </w:rPr>
      </w:pPr>
      <w:r w:rsidRPr="00A32AC9">
        <w:rPr>
          <w:rFonts w:ascii="Book Antiqua" w:hAnsi="Book Antiqua"/>
          <w:sz w:val="22"/>
          <w:szCs w:val="22"/>
        </w:rPr>
        <w:t>At Full Salary</w:t>
      </w:r>
    </w:p>
    <w:p w:rsidR="00275191" w:rsidRPr="00A32AC9" w:rsidRDefault="00275191" w:rsidP="00275191">
      <w:pPr>
        <w:rPr>
          <w:rFonts w:ascii="Book Antiqua" w:hAnsi="Book Antiqua"/>
          <w:sz w:val="22"/>
          <w:szCs w:val="22"/>
        </w:rPr>
      </w:pPr>
    </w:p>
    <w:p w:rsidR="00275191" w:rsidRPr="00A32AC9" w:rsidRDefault="00275191" w:rsidP="00C95CA5">
      <w:pPr>
        <w:ind w:firstLine="720"/>
        <w:rPr>
          <w:rFonts w:ascii="Book Antiqua" w:hAnsi="Book Antiqua"/>
          <w:b/>
          <w:sz w:val="22"/>
          <w:szCs w:val="22"/>
        </w:rPr>
      </w:pPr>
      <w:r w:rsidRPr="00A32AC9">
        <w:rPr>
          <w:rFonts w:ascii="Book Antiqua" w:hAnsi="Book Antiqua"/>
          <w:b/>
          <w:sz w:val="22"/>
          <w:szCs w:val="22"/>
        </w:rPr>
        <w:t>TITLE F LEAVE</w:t>
      </w:r>
      <w:r w:rsidRPr="00A32AC9">
        <w:rPr>
          <w:rFonts w:ascii="Book Antiqua" w:hAnsi="Book Antiqua"/>
          <w:sz w:val="22"/>
          <w:szCs w:val="22"/>
        </w:rPr>
        <w:t xml:space="preserve"> </w:t>
      </w:r>
      <w:r w:rsidRPr="00A32AC9">
        <w:rPr>
          <w:rFonts w:ascii="Book Antiqua" w:hAnsi="Book Antiqua"/>
          <w:b/>
          <w:sz w:val="22"/>
          <w:szCs w:val="22"/>
        </w:rPr>
        <w:t>– (none to report)</w:t>
      </w:r>
    </w:p>
    <w:p w:rsidR="004E257D" w:rsidRDefault="004E257D" w:rsidP="00C95CA5">
      <w:pPr>
        <w:ind w:firstLine="720"/>
        <w:rPr>
          <w:rFonts w:ascii="Book Antiqua" w:hAnsi="Book Antiqua"/>
          <w:b/>
          <w:sz w:val="22"/>
          <w:szCs w:val="22"/>
        </w:rPr>
      </w:pPr>
    </w:p>
    <w:p w:rsidR="004E257D" w:rsidRDefault="004E257D" w:rsidP="004E257D">
      <w:pPr>
        <w:ind w:left="720" w:hanging="720"/>
        <w:rPr>
          <w:rFonts w:ascii="Book Antiqua" w:hAnsi="Book Antiqua"/>
          <w:sz w:val="22"/>
          <w:szCs w:val="22"/>
        </w:rPr>
      </w:pPr>
    </w:p>
    <w:sectPr w:rsidR="004E257D" w:rsidSect="009878A2">
      <w:pgSz w:w="12240" w:h="15840"/>
      <w:pgMar w:top="1008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FA1"/>
    <w:rsid w:val="00040380"/>
    <w:rsid w:val="00044A74"/>
    <w:rsid w:val="0004572D"/>
    <w:rsid w:val="00054EE4"/>
    <w:rsid w:val="00063009"/>
    <w:rsid w:val="00065B54"/>
    <w:rsid w:val="00075241"/>
    <w:rsid w:val="00081343"/>
    <w:rsid w:val="0009273B"/>
    <w:rsid w:val="000C78BD"/>
    <w:rsid w:val="00110E48"/>
    <w:rsid w:val="00111069"/>
    <w:rsid w:val="00145D06"/>
    <w:rsid w:val="0016199B"/>
    <w:rsid w:val="00170A1C"/>
    <w:rsid w:val="00176E7B"/>
    <w:rsid w:val="00183414"/>
    <w:rsid w:val="00190BDB"/>
    <w:rsid w:val="00195018"/>
    <w:rsid w:val="001D3D42"/>
    <w:rsid w:val="001F2C29"/>
    <w:rsid w:val="00215F7A"/>
    <w:rsid w:val="00221F50"/>
    <w:rsid w:val="0023331B"/>
    <w:rsid w:val="002366D5"/>
    <w:rsid w:val="00255A9B"/>
    <w:rsid w:val="0026003E"/>
    <w:rsid w:val="00275191"/>
    <w:rsid w:val="002A02B6"/>
    <w:rsid w:val="002B5122"/>
    <w:rsid w:val="002B591F"/>
    <w:rsid w:val="002C50CF"/>
    <w:rsid w:val="002F4BFD"/>
    <w:rsid w:val="0031236F"/>
    <w:rsid w:val="00370F9C"/>
    <w:rsid w:val="0038247E"/>
    <w:rsid w:val="00394E96"/>
    <w:rsid w:val="003D7A53"/>
    <w:rsid w:val="00401DAA"/>
    <w:rsid w:val="00431528"/>
    <w:rsid w:val="00441D9E"/>
    <w:rsid w:val="00472D8C"/>
    <w:rsid w:val="00497916"/>
    <w:rsid w:val="004A2EBE"/>
    <w:rsid w:val="004E257D"/>
    <w:rsid w:val="00504CF9"/>
    <w:rsid w:val="00506DAE"/>
    <w:rsid w:val="00516C63"/>
    <w:rsid w:val="00580D8A"/>
    <w:rsid w:val="00585852"/>
    <w:rsid w:val="0059546F"/>
    <w:rsid w:val="00597FD9"/>
    <w:rsid w:val="005A162E"/>
    <w:rsid w:val="005A7FAF"/>
    <w:rsid w:val="005E41E4"/>
    <w:rsid w:val="00623217"/>
    <w:rsid w:val="00623599"/>
    <w:rsid w:val="00640F5C"/>
    <w:rsid w:val="00647E22"/>
    <w:rsid w:val="00677AF1"/>
    <w:rsid w:val="00685C5C"/>
    <w:rsid w:val="006932C9"/>
    <w:rsid w:val="00693D2A"/>
    <w:rsid w:val="006E3D14"/>
    <w:rsid w:val="00726269"/>
    <w:rsid w:val="00771BE5"/>
    <w:rsid w:val="00776E35"/>
    <w:rsid w:val="00781F33"/>
    <w:rsid w:val="00782FDE"/>
    <w:rsid w:val="00811C04"/>
    <w:rsid w:val="0082177E"/>
    <w:rsid w:val="00841205"/>
    <w:rsid w:val="008412CD"/>
    <w:rsid w:val="008412EF"/>
    <w:rsid w:val="00842942"/>
    <w:rsid w:val="00877509"/>
    <w:rsid w:val="008778D6"/>
    <w:rsid w:val="00887171"/>
    <w:rsid w:val="008919AA"/>
    <w:rsid w:val="008931D1"/>
    <w:rsid w:val="008E0A7E"/>
    <w:rsid w:val="008E402F"/>
    <w:rsid w:val="00912416"/>
    <w:rsid w:val="009456E9"/>
    <w:rsid w:val="009878A2"/>
    <w:rsid w:val="00990D79"/>
    <w:rsid w:val="009A5EF8"/>
    <w:rsid w:val="009C3B66"/>
    <w:rsid w:val="009C63F1"/>
    <w:rsid w:val="009C7AF9"/>
    <w:rsid w:val="009D1FFE"/>
    <w:rsid w:val="009F6B52"/>
    <w:rsid w:val="009F7DEA"/>
    <w:rsid w:val="00A11F44"/>
    <w:rsid w:val="00A32AC9"/>
    <w:rsid w:val="00A477E4"/>
    <w:rsid w:val="00AD51AC"/>
    <w:rsid w:val="00AF0132"/>
    <w:rsid w:val="00AF2B91"/>
    <w:rsid w:val="00AF4A6A"/>
    <w:rsid w:val="00B52732"/>
    <w:rsid w:val="00B576CC"/>
    <w:rsid w:val="00B72E16"/>
    <w:rsid w:val="00BA5B02"/>
    <w:rsid w:val="00BB296E"/>
    <w:rsid w:val="00BE55E5"/>
    <w:rsid w:val="00BF290C"/>
    <w:rsid w:val="00C13887"/>
    <w:rsid w:val="00C56000"/>
    <w:rsid w:val="00C675AB"/>
    <w:rsid w:val="00C75FA1"/>
    <w:rsid w:val="00C95CA5"/>
    <w:rsid w:val="00D03D64"/>
    <w:rsid w:val="00D27B33"/>
    <w:rsid w:val="00D50CF8"/>
    <w:rsid w:val="00D51A12"/>
    <w:rsid w:val="00D97C25"/>
    <w:rsid w:val="00DA75FE"/>
    <w:rsid w:val="00DE0D5E"/>
    <w:rsid w:val="00DE4066"/>
    <w:rsid w:val="00DE7204"/>
    <w:rsid w:val="00DE7F24"/>
    <w:rsid w:val="00E017A4"/>
    <w:rsid w:val="00E70B15"/>
    <w:rsid w:val="00EA0CDE"/>
    <w:rsid w:val="00EB73A3"/>
    <w:rsid w:val="00EC112F"/>
    <w:rsid w:val="00EF4EDF"/>
    <w:rsid w:val="00F020E4"/>
    <w:rsid w:val="00F05E48"/>
    <w:rsid w:val="00F30BFE"/>
    <w:rsid w:val="00F57711"/>
    <w:rsid w:val="00F7009A"/>
    <w:rsid w:val="00F73B34"/>
    <w:rsid w:val="00F95E32"/>
    <w:rsid w:val="00F975A7"/>
    <w:rsid w:val="00FC6755"/>
    <w:rsid w:val="00FD0D31"/>
    <w:rsid w:val="00FD55A8"/>
    <w:rsid w:val="00FD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6CCBC"/>
  <w15:chartTrackingRefBased/>
  <w15:docId w15:val="{100F8D2F-959B-453B-BC76-E6E3027A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Univers" w:hAnsi="Univers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Century Schoolbook" w:hAnsi="Century Schoolbook"/>
      <w:sz w:val="22"/>
    </w:rPr>
  </w:style>
  <w:style w:type="paragraph" w:styleId="BodyTextIndent2">
    <w:name w:val="Body Text Indent 2"/>
    <w:basedOn w:val="Normal"/>
    <w:pPr>
      <w:ind w:left="-90"/>
    </w:pPr>
    <w:rPr>
      <w:rFonts w:ascii="Century Schoolbook" w:hAnsi="Century Schoolbook"/>
      <w:sz w:val="22"/>
    </w:rPr>
  </w:style>
  <w:style w:type="paragraph" w:styleId="BodyTextIndent3">
    <w:name w:val="Body Text Indent 3"/>
    <w:basedOn w:val="Normal"/>
    <w:pPr>
      <w:ind w:left="720" w:hanging="720"/>
    </w:pPr>
  </w:style>
  <w:style w:type="paragraph" w:styleId="BodyText">
    <w:name w:val="Body Text"/>
    <w:basedOn w:val="Normal"/>
    <w:rPr>
      <w:rFonts w:ascii="Century Schoolbook" w:hAnsi="Century Schoolbook"/>
      <w:sz w:val="22"/>
    </w:rPr>
  </w:style>
  <w:style w:type="paragraph" w:styleId="BalloonText">
    <w:name w:val="Balloon Text"/>
    <w:basedOn w:val="Normal"/>
    <w:semiHidden/>
    <w:rsid w:val="00394E96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F7009A"/>
    <w:rPr>
      <w:rFonts w:ascii="Univers" w:hAnsi="Univers"/>
      <w:b/>
      <w:sz w:val="24"/>
      <w:u w:val="single"/>
    </w:rPr>
  </w:style>
  <w:style w:type="paragraph" w:styleId="NormalWeb">
    <w:name w:val="Normal (Web)"/>
    <w:basedOn w:val="Normal"/>
    <w:uiPriority w:val="99"/>
    <w:unhideWhenUsed/>
    <w:rsid w:val="00A32AC9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1352</Characters>
  <Application>Microsoft Office Word</Application>
  <DocSecurity>0</DocSecurity>
  <Lines>79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RESOLUTION</vt:lpstr>
    </vt:vector>
  </TitlesOfParts>
  <Company>SUNY ESF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RESOLUTION</dc:title>
  <dc:subject/>
  <dc:creator>Linda Tarolli</dc:creator>
  <cp:keywords/>
  <cp:lastModifiedBy>Ragan A. Squier</cp:lastModifiedBy>
  <cp:revision>6</cp:revision>
  <cp:lastPrinted>2020-10-01T18:23:00Z</cp:lastPrinted>
  <dcterms:created xsi:type="dcterms:W3CDTF">2021-05-03T12:04:00Z</dcterms:created>
  <dcterms:modified xsi:type="dcterms:W3CDTF">2021-05-03T21:25:00Z</dcterms:modified>
</cp:coreProperties>
</file>