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9CA4" w14:textId="01002DBB" w:rsidR="00E94176" w:rsidRPr="005F5542" w:rsidRDefault="00E94176" w:rsidP="00ED18FF">
      <w:pPr>
        <w:jc w:val="center"/>
        <w:rPr>
          <w:rFonts w:ascii="Book Antiqua" w:hAnsi="Book Antiqua"/>
          <w:b/>
          <w:szCs w:val="24"/>
        </w:rPr>
      </w:pPr>
      <w:r w:rsidRPr="005F5542">
        <w:rPr>
          <w:rFonts w:ascii="Book Antiqua" w:hAnsi="Book Antiqua"/>
          <w:b/>
          <w:szCs w:val="24"/>
        </w:rPr>
        <w:t>BOARD OF TRUSTEES MEETING</w:t>
      </w:r>
    </w:p>
    <w:p w14:paraId="5AC7E20B" w14:textId="19043A75" w:rsidR="00E94176" w:rsidRDefault="00B74968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May</w:t>
      </w:r>
      <w:r w:rsidR="0085044A">
        <w:rPr>
          <w:rFonts w:ascii="Book Antiqua" w:hAnsi="Book Antiqua"/>
          <w:smallCaps/>
          <w:sz w:val="22"/>
          <w:szCs w:val="24"/>
        </w:rPr>
        <w:t xml:space="preserve"> </w:t>
      </w:r>
      <w:r w:rsidR="00045F81">
        <w:rPr>
          <w:rFonts w:ascii="Book Antiqua" w:hAnsi="Book Antiqua"/>
          <w:smallCaps/>
          <w:sz w:val="22"/>
          <w:szCs w:val="24"/>
        </w:rPr>
        <w:t>14</w:t>
      </w:r>
      <w:r w:rsidR="0085044A">
        <w:rPr>
          <w:rFonts w:ascii="Book Antiqua" w:hAnsi="Book Antiqua"/>
          <w:smallCaps/>
          <w:sz w:val="22"/>
          <w:szCs w:val="24"/>
        </w:rPr>
        <w:t>, 202</w:t>
      </w:r>
      <w:r w:rsidR="00045F81">
        <w:rPr>
          <w:rFonts w:ascii="Book Antiqua" w:hAnsi="Book Antiqua"/>
          <w:smallCaps/>
          <w:sz w:val="22"/>
          <w:szCs w:val="24"/>
        </w:rPr>
        <w:t>1</w:t>
      </w:r>
      <w:r w:rsidR="00705F22">
        <w:rPr>
          <w:rFonts w:ascii="Book Antiqua" w:hAnsi="Book Antiqua"/>
          <w:smallCaps/>
          <w:sz w:val="22"/>
          <w:szCs w:val="24"/>
        </w:rPr>
        <w:t xml:space="preserve"> at 9:00 AM</w:t>
      </w:r>
    </w:p>
    <w:p w14:paraId="4137AF1E" w14:textId="3F3F68FC" w:rsidR="00E94176" w:rsidRPr="00651BC4" w:rsidRDefault="004511AE" w:rsidP="00E94176">
      <w:pPr>
        <w:jc w:val="center"/>
        <w:rPr>
          <w:rFonts w:ascii="Book Antiqua" w:hAnsi="Book Antiqua"/>
          <w:smallCaps/>
          <w:sz w:val="22"/>
          <w:szCs w:val="24"/>
        </w:rPr>
      </w:pPr>
      <w:r>
        <w:rPr>
          <w:rFonts w:ascii="Book Antiqua" w:hAnsi="Book Antiqua"/>
          <w:smallCaps/>
          <w:sz w:val="22"/>
          <w:szCs w:val="24"/>
        </w:rPr>
        <w:t>229 Bray Hall</w:t>
      </w:r>
      <w:r w:rsidR="003374FB">
        <w:rPr>
          <w:rFonts w:ascii="Book Antiqua" w:hAnsi="Book Antiqua"/>
          <w:smallCaps/>
          <w:sz w:val="22"/>
          <w:szCs w:val="24"/>
        </w:rPr>
        <w:t xml:space="preserve">, </w:t>
      </w:r>
      <w:r w:rsidR="00705F22">
        <w:rPr>
          <w:rFonts w:ascii="Book Antiqua" w:hAnsi="Book Antiqua"/>
          <w:smallCaps/>
          <w:sz w:val="22"/>
          <w:szCs w:val="24"/>
        </w:rPr>
        <w:t>Videoconference &amp; Livestream</w:t>
      </w:r>
    </w:p>
    <w:p w14:paraId="1045DF27" w14:textId="77777777" w:rsidR="00E94176" w:rsidRPr="00651BC4" w:rsidRDefault="00E94176" w:rsidP="00E94176">
      <w:pPr>
        <w:jc w:val="center"/>
        <w:rPr>
          <w:rFonts w:ascii="Book Antiqua" w:hAnsi="Book Antiqua"/>
          <w:sz w:val="22"/>
          <w:szCs w:val="24"/>
          <w:u w:val="single"/>
        </w:rPr>
      </w:pPr>
    </w:p>
    <w:p w14:paraId="7092AFA2" w14:textId="26BC1747" w:rsidR="00E94176" w:rsidRPr="008F285C" w:rsidRDefault="00E94176" w:rsidP="00E94176">
      <w:pPr>
        <w:jc w:val="center"/>
        <w:rPr>
          <w:rFonts w:ascii="Book Antiqua" w:hAnsi="Book Antiqua"/>
          <w:u w:val="single"/>
        </w:rPr>
      </w:pPr>
      <w:r w:rsidRPr="008F285C">
        <w:rPr>
          <w:rFonts w:ascii="Book Antiqua" w:hAnsi="Book Antiqua"/>
          <w:u w:val="single"/>
        </w:rPr>
        <w:t>A G E N D A</w:t>
      </w:r>
    </w:p>
    <w:p w14:paraId="4668DC3A" w14:textId="0A024FB6" w:rsidR="00E94176" w:rsidRDefault="00E94176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15B8AD1F" w14:textId="77777777" w:rsidR="0040249C" w:rsidRDefault="0040249C" w:rsidP="00E94176">
      <w:pPr>
        <w:tabs>
          <w:tab w:val="right" w:pos="9360"/>
        </w:tabs>
        <w:jc w:val="center"/>
        <w:rPr>
          <w:rFonts w:ascii="Book Antiqua" w:hAnsi="Book Antiqua"/>
          <w:sz w:val="22"/>
          <w:u w:val="single"/>
        </w:rPr>
      </w:pPr>
    </w:p>
    <w:p w14:paraId="40A7E2E5" w14:textId="57E1BC02" w:rsidR="00180E69" w:rsidRPr="008F285C" w:rsidRDefault="00E94176" w:rsidP="00125D8E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Call to Order</w:t>
      </w:r>
      <w:r w:rsidR="00445559">
        <w:rPr>
          <w:rFonts w:ascii="Book Antiqua" w:hAnsi="Book Antiqua"/>
        </w:rPr>
        <w:t xml:space="preserve">, Roll Call </w:t>
      </w:r>
      <w:r w:rsidRPr="008F285C">
        <w:rPr>
          <w:rFonts w:ascii="Book Antiqua" w:hAnsi="Book Antiqua"/>
        </w:rPr>
        <w:t>and Welcome</w:t>
      </w:r>
    </w:p>
    <w:p w14:paraId="7B9016B1" w14:textId="4557A8B4" w:rsidR="00E94176" w:rsidRPr="008F285C" w:rsidRDefault="00E94176" w:rsidP="00180E69">
      <w:pPr>
        <w:tabs>
          <w:tab w:val="right" w:pos="9360"/>
        </w:tabs>
        <w:rPr>
          <w:rFonts w:ascii="Book Antiqua" w:hAnsi="Book Antiqua"/>
        </w:rPr>
      </w:pPr>
    </w:p>
    <w:p w14:paraId="772BA799" w14:textId="09F682E7" w:rsidR="00A25816" w:rsidRPr="008F285C" w:rsidRDefault="00A27B64" w:rsidP="0054553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Consent Agenda</w:t>
      </w:r>
      <w:r w:rsidR="006A0E6A">
        <w:rPr>
          <w:rFonts w:ascii="Book Antiqua" w:hAnsi="Book Antiqua"/>
        </w:rPr>
        <w:t xml:space="preserve"> – </w:t>
      </w:r>
      <w:r w:rsidR="007405C0">
        <w:rPr>
          <w:rFonts w:ascii="Book Antiqua" w:hAnsi="Book Antiqua"/>
          <w:i/>
        </w:rPr>
        <w:t>Chair</w:t>
      </w:r>
      <w:r w:rsidR="006A0E6A" w:rsidRPr="006A0E6A">
        <w:rPr>
          <w:rFonts w:ascii="Book Antiqua" w:hAnsi="Book Antiqua"/>
          <w:i/>
        </w:rPr>
        <w:t xml:space="preserve"> </w:t>
      </w:r>
      <w:r w:rsidR="00045F81">
        <w:rPr>
          <w:rFonts w:ascii="Book Antiqua" w:hAnsi="Book Antiqua"/>
          <w:i/>
        </w:rPr>
        <w:t>Fisher</w:t>
      </w:r>
    </w:p>
    <w:p w14:paraId="24A25BE8" w14:textId="3E7FB77A" w:rsidR="00E94176" w:rsidRDefault="00A27B64" w:rsidP="00A27B64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Approval of the Minutes of the </w:t>
      </w:r>
      <w:r w:rsidR="00045F81">
        <w:rPr>
          <w:rFonts w:ascii="Book Antiqua" w:hAnsi="Book Antiqua"/>
        </w:rPr>
        <w:t>January</w:t>
      </w:r>
      <w:r w:rsidR="0085044A">
        <w:rPr>
          <w:rFonts w:ascii="Book Antiqua" w:hAnsi="Book Antiqua"/>
        </w:rPr>
        <w:t xml:space="preserve"> </w:t>
      </w:r>
      <w:r w:rsidR="00045F81">
        <w:rPr>
          <w:rFonts w:ascii="Book Antiqua" w:hAnsi="Book Antiqua"/>
        </w:rPr>
        <w:t>15</w:t>
      </w:r>
      <w:r w:rsidR="00E94176" w:rsidRPr="008F285C">
        <w:rPr>
          <w:rFonts w:ascii="Book Antiqua" w:hAnsi="Book Antiqua"/>
        </w:rPr>
        <w:t>, 20</w:t>
      </w:r>
      <w:r w:rsidR="00B74968">
        <w:rPr>
          <w:rFonts w:ascii="Book Antiqua" w:hAnsi="Book Antiqua"/>
        </w:rPr>
        <w:t>2</w:t>
      </w:r>
      <w:r w:rsidR="00045F81">
        <w:rPr>
          <w:rFonts w:ascii="Book Antiqua" w:hAnsi="Book Antiqua"/>
        </w:rPr>
        <w:t>1</w:t>
      </w:r>
      <w:r w:rsidR="00180E69" w:rsidRPr="008F285C">
        <w:rPr>
          <w:rFonts w:ascii="Book Antiqua" w:hAnsi="Book Antiqua"/>
        </w:rPr>
        <w:t xml:space="preserve"> Board Meeting</w:t>
      </w:r>
    </w:p>
    <w:p w14:paraId="64C77794" w14:textId="0EC52B01" w:rsidR="008B6416" w:rsidRPr="003374FB" w:rsidRDefault="008B641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3374FB">
        <w:rPr>
          <w:rFonts w:ascii="Book Antiqua" w:hAnsi="Book Antiqua"/>
        </w:rPr>
        <w:t>Personnel Actions Presented for Board Review</w:t>
      </w:r>
    </w:p>
    <w:p w14:paraId="09E5724E" w14:textId="008C84D1" w:rsidR="00A933AA" w:rsidRPr="008F285C" w:rsidRDefault="00457DF7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Candidates for Graduation Presented for Endorsement – May and </w:t>
      </w:r>
      <w:r w:rsidR="00982BCB">
        <w:rPr>
          <w:rFonts w:ascii="Book Antiqua" w:hAnsi="Book Antiqua"/>
        </w:rPr>
        <w:br/>
      </w:r>
      <w:r>
        <w:rPr>
          <w:rFonts w:ascii="Book Antiqua" w:hAnsi="Book Antiqua"/>
        </w:rPr>
        <w:t>August, 202</w:t>
      </w:r>
      <w:r w:rsidR="00045F81">
        <w:rPr>
          <w:rFonts w:ascii="Book Antiqua" w:hAnsi="Book Antiqua"/>
        </w:rPr>
        <w:t>1</w:t>
      </w:r>
    </w:p>
    <w:p w14:paraId="5D7FD003" w14:textId="77777777" w:rsidR="00180E69" w:rsidRPr="008F285C" w:rsidRDefault="00180E69" w:rsidP="00180E69">
      <w:pPr>
        <w:pStyle w:val="ListParagraph"/>
        <w:rPr>
          <w:rFonts w:ascii="Book Antiqua" w:hAnsi="Book Antiqua"/>
        </w:rPr>
      </w:pPr>
    </w:p>
    <w:p w14:paraId="2FB218E2" w14:textId="3FD94029" w:rsidR="00786883" w:rsidRDefault="00786883" w:rsidP="002063DC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Approval of 2021-22 Meeting Schedule</w:t>
      </w:r>
    </w:p>
    <w:p w14:paraId="0C7F4A6D" w14:textId="77777777" w:rsidR="00786883" w:rsidRDefault="00786883" w:rsidP="00C975FA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</w:rPr>
      </w:pPr>
    </w:p>
    <w:p w14:paraId="7E5488B4" w14:textId="7F2F6279" w:rsidR="00E94176" w:rsidRDefault="00E94176" w:rsidP="002063DC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Chair’s Report – </w:t>
      </w:r>
      <w:r w:rsidR="007405C0">
        <w:rPr>
          <w:rFonts w:ascii="Book Antiqua" w:hAnsi="Book Antiqua"/>
          <w:i/>
        </w:rPr>
        <w:t>Chair</w:t>
      </w:r>
      <w:r w:rsidRPr="008F285C">
        <w:rPr>
          <w:rFonts w:ascii="Book Antiqua" w:hAnsi="Book Antiqua"/>
        </w:rPr>
        <w:t xml:space="preserve"> </w:t>
      </w:r>
      <w:r w:rsidR="00045F81">
        <w:rPr>
          <w:rFonts w:ascii="Book Antiqua" w:hAnsi="Book Antiqua"/>
          <w:i/>
        </w:rPr>
        <w:t>Fisher</w:t>
      </w:r>
      <w:r w:rsidRPr="008F285C">
        <w:rPr>
          <w:rFonts w:ascii="Book Antiqua" w:hAnsi="Book Antiqua"/>
        </w:rPr>
        <w:t xml:space="preserve"> </w:t>
      </w:r>
    </w:p>
    <w:p w14:paraId="76494E55" w14:textId="77777777" w:rsidR="008B1E57" w:rsidRPr="008B1E57" w:rsidRDefault="008B1E57" w:rsidP="008B1E57">
      <w:pPr>
        <w:tabs>
          <w:tab w:val="right" w:pos="9360"/>
        </w:tabs>
        <w:rPr>
          <w:rFonts w:ascii="Book Antiqua" w:hAnsi="Book Antiqua"/>
        </w:rPr>
      </w:pPr>
    </w:p>
    <w:p w14:paraId="50FA32A2" w14:textId="77777777" w:rsidR="003374FB" w:rsidRDefault="003374FB" w:rsidP="003374FB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Student Reports</w:t>
      </w:r>
    </w:p>
    <w:p w14:paraId="29755DE0" w14:textId="53307210" w:rsidR="003374FB" w:rsidRPr="00D25CD7" w:rsidRDefault="003374FB" w:rsidP="003374FB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>Graduate</w:t>
      </w:r>
      <w:r w:rsidR="00C5052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– </w:t>
      </w:r>
      <w:r w:rsidRPr="00D25CD7">
        <w:rPr>
          <w:rFonts w:ascii="Book Antiqua" w:hAnsi="Book Antiqua"/>
          <w:i/>
        </w:rPr>
        <w:t>Trustee</w:t>
      </w:r>
      <w:r>
        <w:rPr>
          <w:rFonts w:ascii="Book Antiqua" w:hAnsi="Book Antiqua"/>
        </w:rPr>
        <w:t xml:space="preserve"> </w:t>
      </w:r>
      <w:r w:rsidRPr="00184AEE">
        <w:rPr>
          <w:rFonts w:ascii="Book Antiqua" w:hAnsi="Book Antiqua"/>
          <w:i/>
        </w:rPr>
        <w:t>Berge</w:t>
      </w:r>
      <w:r>
        <w:rPr>
          <w:rFonts w:ascii="Book Antiqua" w:hAnsi="Book Antiqua"/>
          <w:i/>
        </w:rPr>
        <w:t>r</w:t>
      </w:r>
    </w:p>
    <w:p w14:paraId="169F26BB" w14:textId="51089A27" w:rsidR="003374FB" w:rsidRDefault="003374FB" w:rsidP="003374FB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Undergraduate - </w:t>
      </w:r>
      <w:r w:rsidRPr="0040249C">
        <w:rPr>
          <w:rFonts w:ascii="Book Antiqua" w:hAnsi="Book Antiqua"/>
          <w:i/>
        </w:rPr>
        <w:t>Ed</w:t>
      </w:r>
      <w:r>
        <w:rPr>
          <w:rFonts w:ascii="Book Antiqua" w:hAnsi="Book Antiqua"/>
          <w:i/>
        </w:rPr>
        <w:t>die</w:t>
      </w:r>
      <w:r w:rsidRPr="0040249C">
        <w:rPr>
          <w:rFonts w:ascii="Book Antiqua" w:hAnsi="Book Antiqua"/>
          <w:i/>
        </w:rPr>
        <w:t xml:space="preserve"> </w:t>
      </w:r>
      <w:proofErr w:type="spellStart"/>
      <w:r w:rsidRPr="0040249C">
        <w:rPr>
          <w:rFonts w:ascii="Book Antiqua" w:hAnsi="Book Antiqua"/>
          <w:i/>
        </w:rPr>
        <w:t>Wozny</w:t>
      </w:r>
      <w:proofErr w:type="spellEnd"/>
    </w:p>
    <w:p w14:paraId="20E7B2BE" w14:textId="77777777" w:rsidR="003374FB" w:rsidRDefault="003374FB" w:rsidP="003374FB">
      <w:pPr>
        <w:pStyle w:val="ListParagraph"/>
        <w:tabs>
          <w:tab w:val="right" w:pos="9360"/>
        </w:tabs>
        <w:ind w:left="360"/>
        <w:contextualSpacing w:val="0"/>
        <w:rPr>
          <w:rFonts w:ascii="Book Antiqua" w:hAnsi="Book Antiqua"/>
        </w:rPr>
      </w:pPr>
    </w:p>
    <w:p w14:paraId="392B7FCF" w14:textId="520EB9E3" w:rsidR="009247B6" w:rsidRPr="008F285C" w:rsidRDefault="009247B6" w:rsidP="009247B6">
      <w:pPr>
        <w:pStyle w:val="ListParagraph"/>
        <w:numPr>
          <w:ilvl w:val="0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>Committee Reports</w:t>
      </w:r>
    </w:p>
    <w:p w14:paraId="32B4F7E2" w14:textId="60F3D18C" w:rsidR="007405C0" w:rsidRDefault="007405C0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>
        <w:rPr>
          <w:rFonts w:ascii="Book Antiqua" w:hAnsi="Book Antiqua"/>
        </w:rPr>
        <w:t xml:space="preserve">Diversity, Equity &amp; Inclusion – </w:t>
      </w:r>
      <w:r w:rsidRPr="007405C0">
        <w:rPr>
          <w:rFonts w:ascii="Book Antiqua" w:hAnsi="Book Antiqua"/>
          <w:i/>
        </w:rPr>
        <w:t>Trustees Brown-Robinson and Bartow</w:t>
      </w:r>
    </w:p>
    <w:p w14:paraId="38C4FC04" w14:textId="78B5731F" w:rsidR="007405C0" w:rsidRPr="00E04AAD" w:rsidRDefault="007405C0" w:rsidP="007405C0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Governance – </w:t>
      </w:r>
      <w:r w:rsidRPr="008F285C">
        <w:rPr>
          <w:rFonts w:ascii="Book Antiqua" w:hAnsi="Book Antiqua"/>
          <w:i/>
        </w:rPr>
        <w:t>Trustee Marko</w:t>
      </w:r>
    </w:p>
    <w:p w14:paraId="54D2F899" w14:textId="640E68F1" w:rsidR="009247B6" w:rsidRPr="008F285C" w:rsidRDefault="009247B6" w:rsidP="009247B6">
      <w:pPr>
        <w:pStyle w:val="ListParagraph"/>
        <w:numPr>
          <w:ilvl w:val="1"/>
          <w:numId w:val="1"/>
        </w:numPr>
        <w:tabs>
          <w:tab w:val="right" w:pos="9360"/>
        </w:tabs>
        <w:contextualSpacing w:val="0"/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Sustainable Finance – </w:t>
      </w:r>
      <w:r w:rsidRPr="008F285C">
        <w:rPr>
          <w:rFonts w:ascii="Book Antiqua" w:hAnsi="Book Antiqua"/>
          <w:i/>
        </w:rPr>
        <w:t xml:space="preserve">Trustee </w:t>
      </w:r>
      <w:r w:rsidR="00D05846">
        <w:rPr>
          <w:rFonts w:ascii="Book Antiqua" w:hAnsi="Book Antiqua"/>
          <w:i/>
        </w:rPr>
        <w:t>Fisher</w:t>
      </w:r>
    </w:p>
    <w:p w14:paraId="3C97DB9A" w14:textId="17DCC8FC" w:rsidR="009247B6" w:rsidRPr="008F285C" w:rsidRDefault="009247B6" w:rsidP="009247B6">
      <w:pPr>
        <w:pStyle w:val="ListParagraph"/>
        <w:numPr>
          <w:ilvl w:val="1"/>
          <w:numId w:val="1"/>
        </w:numPr>
        <w:rPr>
          <w:rFonts w:ascii="Book Antiqua" w:hAnsi="Book Antiqua"/>
        </w:rPr>
      </w:pPr>
      <w:r w:rsidRPr="008F285C">
        <w:rPr>
          <w:rFonts w:ascii="Book Antiqua" w:hAnsi="Book Antiqua"/>
        </w:rPr>
        <w:t xml:space="preserve">Sustainable Operations – </w:t>
      </w:r>
      <w:r w:rsidR="00D05846">
        <w:rPr>
          <w:rFonts w:ascii="Book Antiqua" w:hAnsi="Book Antiqua"/>
          <w:i/>
        </w:rPr>
        <w:t>Trustee Fedrizzi</w:t>
      </w:r>
    </w:p>
    <w:p w14:paraId="77932C2C" w14:textId="52880704" w:rsidR="00E94176" w:rsidRPr="008F285C" w:rsidRDefault="00E94176" w:rsidP="002063DC">
      <w:pPr>
        <w:tabs>
          <w:tab w:val="right" w:pos="9360"/>
        </w:tabs>
        <w:ind w:left="360" w:hanging="360"/>
        <w:rPr>
          <w:rFonts w:ascii="Book Antiqua" w:hAnsi="Book Antiqua"/>
        </w:rPr>
      </w:pPr>
    </w:p>
    <w:p w14:paraId="4DD1E957" w14:textId="3976EFD0" w:rsidR="00982BCB" w:rsidRPr="003374FB" w:rsidRDefault="00030535" w:rsidP="00EB3D1B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  <w:iCs/>
          <w:szCs w:val="24"/>
        </w:rPr>
      </w:pPr>
      <w:r w:rsidRPr="003374FB">
        <w:rPr>
          <w:rFonts w:ascii="Book Antiqua" w:hAnsi="Book Antiqua"/>
          <w:szCs w:val="24"/>
        </w:rPr>
        <w:t>President’s Report</w:t>
      </w:r>
      <w:r w:rsidR="00A815DD" w:rsidRPr="003374FB">
        <w:rPr>
          <w:rFonts w:ascii="Book Antiqua" w:hAnsi="Book Antiqua"/>
          <w:szCs w:val="24"/>
        </w:rPr>
        <w:t xml:space="preserve"> </w:t>
      </w:r>
      <w:r w:rsidR="00E94176" w:rsidRPr="003374FB">
        <w:rPr>
          <w:rFonts w:ascii="Book Antiqua" w:hAnsi="Book Antiqua"/>
          <w:szCs w:val="24"/>
        </w:rPr>
        <w:t xml:space="preserve">– </w:t>
      </w:r>
      <w:r w:rsidR="00184AEE" w:rsidRPr="003374FB">
        <w:rPr>
          <w:rFonts w:ascii="Book Antiqua" w:hAnsi="Book Antiqua"/>
          <w:i/>
          <w:iCs/>
          <w:szCs w:val="24"/>
        </w:rPr>
        <w:t>Joanie Mahoney</w:t>
      </w:r>
    </w:p>
    <w:p w14:paraId="64918990" w14:textId="21737C4F" w:rsidR="00A832BE" w:rsidRDefault="00A832BE" w:rsidP="00A832BE">
      <w:pPr>
        <w:tabs>
          <w:tab w:val="right" w:pos="9360"/>
        </w:tabs>
        <w:rPr>
          <w:rFonts w:ascii="Book Antiqua" w:hAnsi="Book Antiqua"/>
        </w:rPr>
      </w:pPr>
    </w:p>
    <w:p w14:paraId="5F2AB1D0" w14:textId="19FE0CA3" w:rsidR="00E94176" w:rsidRPr="007F3A99" w:rsidRDefault="00B0490D" w:rsidP="00DF19B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New Business</w:t>
      </w:r>
    </w:p>
    <w:p w14:paraId="1D7B1D37" w14:textId="77777777" w:rsidR="00A815DD" w:rsidRPr="008F285C" w:rsidRDefault="00A815DD" w:rsidP="00DF19B3">
      <w:pPr>
        <w:pStyle w:val="ListParagraph"/>
        <w:tabs>
          <w:tab w:val="right" w:pos="9360"/>
        </w:tabs>
        <w:rPr>
          <w:rFonts w:ascii="Book Antiqua" w:hAnsi="Book Antiqua"/>
        </w:rPr>
      </w:pPr>
    </w:p>
    <w:p w14:paraId="76993F17" w14:textId="01423B4B" w:rsidR="00E94176" w:rsidRPr="008F285C" w:rsidRDefault="00E94176" w:rsidP="00DF19B3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Book Antiqua" w:hAnsi="Book Antiqua"/>
        </w:rPr>
      </w:pPr>
      <w:r w:rsidRPr="008F285C">
        <w:rPr>
          <w:rFonts w:ascii="Book Antiqua" w:hAnsi="Book Antiqua"/>
        </w:rPr>
        <w:t>Adjourn</w:t>
      </w:r>
      <w:r w:rsidR="00671B33" w:rsidRPr="008F285C">
        <w:rPr>
          <w:rFonts w:ascii="Book Antiqua" w:hAnsi="Book Antiqua"/>
        </w:rPr>
        <w:t>ment</w:t>
      </w:r>
    </w:p>
    <w:p w14:paraId="204DE9C5" w14:textId="77777777" w:rsidR="00E94176" w:rsidRPr="007214F7" w:rsidRDefault="00E94176" w:rsidP="00E94176">
      <w:pPr>
        <w:pStyle w:val="ListParagraph"/>
        <w:ind w:left="540" w:hanging="540"/>
        <w:rPr>
          <w:rFonts w:ascii="Book Antiqua" w:hAnsi="Book Antiqua"/>
          <w:sz w:val="22"/>
        </w:rPr>
      </w:pPr>
    </w:p>
    <w:p w14:paraId="68FD5410" w14:textId="58C6B6F6" w:rsidR="00A620FE" w:rsidRDefault="00E94176" w:rsidP="005B1BD9">
      <w:pPr>
        <w:pStyle w:val="Subtitle"/>
        <w:spacing w:before="2040"/>
        <w:jc w:val="center"/>
      </w:pPr>
      <w:bookmarkStart w:id="0" w:name="_GoBack"/>
      <w:bookmarkEnd w:id="0"/>
      <w:r w:rsidRPr="00BC6D39">
        <w:t xml:space="preserve">Next Meeting:  </w:t>
      </w:r>
      <w:r w:rsidR="00705F60">
        <w:t>September 2</w:t>
      </w:r>
      <w:r w:rsidR="00720545">
        <w:t>4</w:t>
      </w:r>
      <w:r w:rsidR="0045601A">
        <w:t>, 202</w:t>
      </w:r>
      <w:r w:rsidR="00720545">
        <w:t>1</w:t>
      </w:r>
    </w:p>
    <w:sectPr w:rsidR="00A620FE" w:rsidSect="00140636">
      <w:headerReference w:type="default" r:id="rId8"/>
      <w:pgSz w:w="12240" w:h="15840" w:code="1"/>
      <w:pgMar w:top="1440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D71C4" w14:textId="77777777" w:rsidR="00E65C14" w:rsidRDefault="00E65C14">
      <w:r>
        <w:separator/>
      </w:r>
    </w:p>
  </w:endnote>
  <w:endnote w:type="continuationSeparator" w:id="0">
    <w:p w14:paraId="3C481966" w14:textId="77777777" w:rsidR="00E65C14" w:rsidRDefault="00E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32A9" w14:textId="77777777" w:rsidR="00E65C14" w:rsidRDefault="00E65C14">
      <w:r>
        <w:separator/>
      </w:r>
    </w:p>
  </w:footnote>
  <w:footnote w:type="continuationSeparator" w:id="0">
    <w:p w14:paraId="25B7FD9C" w14:textId="77777777" w:rsidR="00E65C14" w:rsidRDefault="00E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1DE3" w14:textId="75D211B0" w:rsidR="00E746BB" w:rsidRDefault="005B1BD9" w:rsidP="00D32FA3">
    <w:pPr>
      <w:pStyle w:val="Header"/>
      <w:jc w:val="center"/>
    </w:pPr>
    <w:sdt>
      <w:sdtPr>
        <w:id w:val="77136935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B94F1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8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40636">
      <w:rPr>
        <w:noProof/>
      </w:rPr>
      <w:drawing>
        <wp:inline distT="0" distB="0" distL="0" distR="0" wp14:anchorId="44C31D21" wp14:editId="47CC2EE2">
          <wp:extent cx="795528" cy="585216"/>
          <wp:effectExtent l="0" t="0" r="5080" b="5715"/>
          <wp:docPr id="4" name="Picture 4" descr="ESF offic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F Acoryn_Full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F1C"/>
    <w:multiLevelType w:val="hybridMultilevel"/>
    <w:tmpl w:val="3A94C0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86917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104451"/>
    <w:multiLevelType w:val="hybridMultilevel"/>
    <w:tmpl w:val="2962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912C6"/>
    <w:multiLevelType w:val="hybridMultilevel"/>
    <w:tmpl w:val="C5F6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76"/>
    <w:rsid w:val="00024593"/>
    <w:rsid w:val="00030535"/>
    <w:rsid w:val="00045F81"/>
    <w:rsid w:val="000A363C"/>
    <w:rsid w:val="000B3C56"/>
    <w:rsid w:val="000B6494"/>
    <w:rsid w:val="000C0183"/>
    <w:rsid w:val="000F6428"/>
    <w:rsid w:val="00107FB8"/>
    <w:rsid w:val="00137BA3"/>
    <w:rsid w:val="00140636"/>
    <w:rsid w:val="00157200"/>
    <w:rsid w:val="0018026E"/>
    <w:rsid w:val="00180E69"/>
    <w:rsid w:val="00184AEE"/>
    <w:rsid w:val="001863C3"/>
    <w:rsid w:val="001D51FB"/>
    <w:rsid w:val="002063DC"/>
    <w:rsid w:val="00227F09"/>
    <w:rsid w:val="00241C38"/>
    <w:rsid w:val="0024230B"/>
    <w:rsid w:val="0025478D"/>
    <w:rsid w:val="00254EF7"/>
    <w:rsid w:val="002A6032"/>
    <w:rsid w:val="002A7C0B"/>
    <w:rsid w:val="002D7075"/>
    <w:rsid w:val="00314901"/>
    <w:rsid w:val="00316DE6"/>
    <w:rsid w:val="0032232C"/>
    <w:rsid w:val="003374FB"/>
    <w:rsid w:val="00350FB5"/>
    <w:rsid w:val="00356837"/>
    <w:rsid w:val="0036337F"/>
    <w:rsid w:val="00373243"/>
    <w:rsid w:val="003762C9"/>
    <w:rsid w:val="003A6928"/>
    <w:rsid w:val="00401CA7"/>
    <w:rsid w:val="0040249C"/>
    <w:rsid w:val="00403333"/>
    <w:rsid w:val="00420773"/>
    <w:rsid w:val="004241A8"/>
    <w:rsid w:val="00445559"/>
    <w:rsid w:val="004511AE"/>
    <w:rsid w:val="00451787"/>
    <w:rsid w:val="0045601A"/>
    <w:rsid w:val="00457DF7"/>
    <w:rsid w:val="004C267C"/>
    <w:rsid w:val="004D2050"/>
    <w:rsid w:val="00513212"/>
    <w:rsid w:val="00546323"/>
    <w:rsid w:val="00557701"/>
    <w:rsid w:val="00560920"/>
    <w:rsid w:val="00576018"/>
    <w:rsid w:val="00586536"/>
    <w:rsid w:val="005B1BD9"/>
    <w:rsid w:val="005B7FE7"/>
    <w:rsid w:val="005F5542"/>
    <w:rsid w:val="006137AD"/>
    <w:rsid w:val="00651BC4"/>
    <w:rsid w:val="006674A7"/>
    <w:rsid w:val="00671B33"/>
    <w:rsid w:val="00683952"/>
    <w:rsid w:val="00692BF0"/>
    <w:rsid w:val="006A0E6A"/>
    <w:rsid w:val="006A1A46"/>
    <w:rsid w:val="006D4286"/>
    <w:rsid w:val="006E1AA9"/>
    <w:rsid w:val="00705F22"/>
    <w:rsid w:val="00705F60"/>
    <w:rsid w:val="00706EB8"/>
    <w:rsid w:val="00720545"/>
    <w:rsid w:val="007343DF"/>
    <w:rsid w:val="007405C0"/>
    <w:rsid w:val="00751864"/>
    <w:rsid w:val="00764467"/>
    <w:rsid w:val="00786883"/>
    <w:rsid w:val="007E666F"/>
    <w:rsid w:val="007F3A99"/>
    <w:rsid w:val="00810C90"/>
    <w:rsid w:val="008231FB"/>
    <w:rsid w:val="00843C5B"/>
    <w:rsid w:val="0085044A"/>
    <w:rsid w:val="00862E9D"/>
    <w:rsid w:val="008854B1"/>
    <w:rsid w:val="008A1F80"/>
    <w:rsid w:val="008B1E57"/>
    <w:rsid w:val="008B2447"/>
    <w:rsid w:val="008B6416"/>
    <w:rsid w:val="008D0C8E"/>
    <w:rsid w:val="008E507A"/>
    <w:rsid w:val="008E7C4C"/>
    <w:rsid w:val="008F285C"/>
    <w:rsid w:val="008F3FB4"/>
    <w:rsid w:val="00904E2E"/>
    <w:rsid w:val="009247B6"/>
    <w:rsid w:val="00930C4E"/>
    <w:rsid w:val="00945CC7"/>
    <w:rsid w:val="009651DD"/>
    <w:rsid w:val="00981286"/>
    <w:rsid w:val="00982BCB"/>
    <w:rsid w:val="009B38FF"/>
    <w:rsid w:val="009C25A7"/>
    <w:rsid w:val="009E713F"/>
    <w:rsid w:val="00A21318"/>
    <w:rsid w:val="00A25816"/>
    <w:rsid w:val="00A27B64"/>
    <w:rsid w:val="00A3465F"/>
    <w:rsid w:val="00A5402C"/>
    <w:rsid w:val="00A815DD"/>
    <w:rsid w:val="00A832BE"/>
    <w:rsid w:val="00A933AA"/>
    <w:rsid w:val="00A96C95"/>
    <w:rsid w:val="00AB5BAF"/>
    <w:rsid w:val="00AD40A0"/>
    <w:rsid w:val="00AD503E"/>
    <w:rsid w:val="00AE4363"/>
    <w:rsid w:val="00AF6B48"/>
    <w:rsid w:val="00B012DF"/>
    <w:rsid w:val="00B0490D"/>
    <w:rsid w:val="00B177DF"/>
    <w:rsid w:val="00B34501"/>
    <w:rsid w:val="00B50E82"/>
    <w:rsid w:val="00B74968"/>
    <w:rsid w:val="00BF2F8D"/>
    <w:rsid w:val="00C246FB"/>
    <w:rsid w:val="00C4761D"/>
    <w:rsid w:val="00C50524"/>
    <w:rsid w:val="00C97241"/>
    <w:rsid w:val="00C975FA"/>
    <w:rsid w:val="00CD6790"/>
    <w:rsid w:val="00CF0B82"/>
    <w:rsid w:val="00D05846"/>
    <w:rsid w:val="00D25CD7"/>
    <w:rsid w:val="00D82126"/>
    <w:rsid w:val="00D85CBC"/>
    <w:rsid w:val="00DA645E"/>
    <w:rsid w:val="00DF19B3"/>
    <w:rsid w:val="00E04AAD"/>
    <w:rsid w:val="00E07264"/>
    <w:rsid w:val="00E12D84"/>
    <w:rsid w:val="00E15EC6"/>
    <w:rsid w:val="00E42C7B"/>
    <w:rsid w:val="00E65C14"/>
    <w:rsid w:val="00E92E76"/>
    <w:rsid w:val="00E94176"/>
    <w:rsid w:val="00EB3D1B"/>
    <w:rsid w:val="00EB3F84"/>
    <w:rsid w:val="00EC2EAF"/>
    <w:rsid w:val="00ED18FF"/>
    <w:rsid w:val="00F42A09"/>
    <w:rsid w:val="00F5000D"/>
    <w:rsid w:val="00F507D9"/>
    <w:rsid w:val="00F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3B7E6D5C"/>
  <w15:chartTrackingRefBased/>
  <w15:docId w15:val="{240982B1-943F-49BE-AC4B-894CB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176"/>
    <w:pPr>
      <w:spacing w:after="0" w:line="240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76"/>
    <w:rPr>
      <w:rFonts w:ascii="Cambria" w:hAnsi="Cambri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7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4176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53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1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864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20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20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7E8B3-4DF6-4745-AA68-B783F370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7</cp:revision>
  <cp:lastPrinted>2021-04-06T12:35:00Z</cp:lastPrinted>
  <dcterms:created xsi:type="dcterms:W3CDTF">2021-04-19T12:38:00Z</dcterms:created>
  <dcterms:modified xsi:type="dcterms:W3CDTF">2021-04-23T20:17:00Z</dcterms:modified>
</cp:coreProperties>
</file>