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32906" w14:textId="77777777" w:rsidR="00D316C5" w:rsidRDefault="00C81D34" w:rsidP="00C81D34">
      <w:pPr>
        <w:jc w:val="center"/>
        <w:rPr>
          <w:rFonts w:ascii="Times New Roman" w:hAnsi="Times New Roman" w:cs="Times New Roman"/>
          <w:b/>
        </w:rPr>
      </w:pPr>
      <w:r>
        <w:rPr>
          <w:rFonts w:ascii="Times New Roman" w:hAnsi="Times New Roman" w:cs="Times New Roman"/>
          <w:b/>
        </w:rPr>
        <w:t xml:space="preserve">Habitat Selection, Prey Preference, </w:t>
      </w:r>
      <w:r w:rsidR="00D928EF">
        <w:rPr>
          <w:rFonts w:ascii="Times New Roman" w:hAnsi="Times New Roman" w:cs="Times New Roman"/>
          <w:b/>
        </w:rPr>
        <w:t>a</w:t>
      </w:r>
      <w:r>
        <w:rPr>
          <w:rFonts w:ascii="Times New Roman" w:hAnsi="Times New Roman" w:cs="Times New Roman"/>
          <w:b/>
        </w:rPr>
        <w:t xml:space="preserve">nd Population Ecology </w:t>
      </w:r>
      <w:r w:rsidR="00D928EF">
        <w:rPr>
          <w:rFonts w:ascii="Times New Roman" w:hAnsi="Times New Roman" w:cs="Times New Roman"/>
          <w:b/>
        </w:rPr>
        <w:t>o</w:t>
      </w:r>
      <w:r>
        <w:rPr>
          <w:rFonts w:ascii="Times New Roman" w:hAnsi="Times New Roman" w:cs="Times New Roman"/>
          <w:b/>
        </w:rPr>
        <w:t xml:space="preserve">f </w:t>
      </w:r>
    </w:p>
    <w:p w14:paraId="6807011E" w14:textId="6A377512" w:rsidR="00C81D34" w:rsidRPr="00183428" w:rsidRDefault="00C81D34" w:rsidP="00C81D34">
      <w:pPr>
        <w:jc w:val="center"/>
        <w:rPr>
          <w:rFonts w:ascii="Times New Roman" w:hAnsi="Times New Roman" w:cs="Times New Roman"/>
          <w:b/>
        </w:rPr>
      </w:pPr>
      <w:r>
        <w:rPr>
          <w:rFonts w:ascii="Times New Roman" w:hAnsi="Times New Roman" w:cs="Times New Roman"/>
          <w:b/>
        </w:rPr>
        <w:t xml:space="preserve">Northern Barrens Tiger Beetles </w:t>
      </w:r>
      <w:r w:rsidR="00D928EF">
        <w:rPr>
          <w:rFonts w:ascii="Times New Roman" w:hAnsi="Times New Roman" w:cs="Times New Roman"/>
          <w:b/>
        </w:rPr>
        <w:t>i</w:t>
      </w:r>
      <w:r>
        <w:rPr>
          <w:rFonts w:ascii="Times New Roman" w:hAnsi="Times New Roman" w:cs="Times New Roman"/>
          <w:b/>
        </w:rPr>
        <w:t xml:space="preserve">n </w:t>
      </w:r>
      <w:r w:rsidR="00D928EF">
        <w:rPr>
          <w:rFonts w:ascii="Times New Roman" w:hAnsi="Times New Roman" w:cs="Times New Roman"/>
          <w:b/>
        </w:rPr>
        <w:t>t</w:t>
      </w:r>
      <w:r>
        <w:rPr>
          <w:rFonts w:ascii="Times New Roman" w:hAnsi="Times New Roman" w:cs="Times New Roman"/>
          <w:b/>
        </w:rPr>
        <w:t>he Hudson Valley, New York</w:t>
      </w:r>
    </w:p>
    <w:p w14:paraId="6FC2C219" w14:textId="77777777" w:rsidR="00C81D34" w:rsidRPr="00183428" w:rsidRDefault="00C81D34" w:rsidP="00C81D34">
      <w:pPr>
        <w:jc w:val="center"/>
        <w:rPr>
          <w:rFonts w:ascii="Times New Roman" w:hAnsi="Times New Roman" w:cs="Times New Roman"/>
          <w:b/>
        </w:rPr>
      </w:pPr>
    </w:p>
    <w:p w14:paraId="1D9D2FFF" w14:textId="7B53C8A1" w:rsidR="00C81D34" w:rsidRPr="00183428" w:rsidRDefault="00C81D34" w:rsidP="00C81D34">
      <w:pPr>
        <w:jc w:val="center"/>
        <w:rPr>
          <w:rFonts w:ascii="Times New Roman" w:hAnsi="Times New Roman" w:cs="Times New Roman"/>
        </w:rPr>
      </w:pPr>
      <w:r>
        <w:rPr>
          <w:rFonts w:ascii="Times New Roman" w:hAnsi="Times New Roman" w:cs="Times New Roman"/>
        </w:rPr>
        <w:t>McKenzie Wybron</w:t>
      </w:r>
    </w:p>
    <w:p w14:paraId="3247074E" w14:textId="77777777" w:rsidR="00C81D34" w:rsidRPr="00183428" w:rsidRDefault="00C81D34" w:rsidP="00C81D34">
      <w:pPr>
        <w:jc w:val="center"/>
        <w:rPr>
          <w:rFonts w:ascii="Times New Roman" w:hAnsi="Times New Roman" w:cs="Times New Roman"/>
        </w:rPr>
      </w:pPr>
      <w:r w:rsidRPr="00183428">
        <w:rPr>
          <w:rFonts w:ascii="Times New Roman" w:hAnsi="Times New Roman" w:cs="Times New Roman"/>
        </w:rPr>
        <w:t>SUNY College of Environmental Science and Forestry</w:t>
      </w:r>
    </w:p>
    <w:p w14:paraId="69F0019E" w14:textId="77777777" w:rsidR="00C81D34" w:rsidRPr="00183428" w:rsidRDefault="00C81D34" w:rsidP="00C81D34">
      <w:pPr>
        <w:jc w:val="center"/>
        <w:rPr>
          <w:rFonts w:ascii="Times New Roman" w:hAnsi="Times New Roman" w:cs="Times New Roman"/>
        </w:rPr>
      </w:pPr>
      <w:r w:rsidRPr="00183428">
        <w:rPr>
          <w:rFonts w:ascii="Times New Roman" w:hAnsi="Times New Roman" w:cs="Times New Roman"/>
        </w:rPr>
        <w:t>Final Report to the Edna Bailey Sussman Foundation</w:t>
      </w:r>
    </w:p>
    <w:p w14:paraId="377AF2C6" w14:textId="604751E5" w:rsidR="00C81D34" w:rsidRPr="00183428" w:rsidRDefault="00C81D34" w:rsidP="00C81D34">
      <w:pPr>
        <w:jc w:val="center"/>
        <w:rPr>
          <w:rFonts w:ascii="Times New Roman" w:hAnsi="Times New Roman" w:cs="Times New Roman"/>
          <w:b/>
        </w:rPr>
      </w:pPr>
      <w:r w:rsidRPr="00183428">
        <w:rPr>
          <w:rFonts w:ascii="Times New Roman" w:hAnsi="Times New Roman" w:cs="Times New Roman"/>
        </w:rPr>
        <w:t>201</w:t>
      </w:r>
      <w:r>
        <w:rPr>
          <w:rFonts w:ascii="Times New Roman" w:hAnsi="Times New Roman" w:cs="Times New Roman"/>
        </w:rPr>
        <w:t>9</w:t>
      </w:r>
    </w:p>
    <w:p w14:paraId="02C070BF" w14:textId="77777777" w:rsidR="00C81D34" w:rsidRPr="00183428" w:rsidRDefault="00C81D34" w:rsidP="00C81D34">
      <w:pPr>
        <w:jc w:val="center"/>
        <w:rPr>
          <w:rFonts w:ascii="Times New Roman" w:hAnsi="Times New Roman" w:cs="Times New Roman"/>
          <w:b/>
        </w:rPr>
      </w:pPr>
    </w:p>
    <w:p w14:paraId="2BB2088F" w14:textId="77777777" w:rsidR="00C81D34" w:rsidRPr="00183428" w:rsidRDefault="00C81D34" w:rsidP="00C81D34">
      <w:pPr>
        <w:rPr>
          <w:rFonts w:ascii="Times New Roman" w:hAnsi="Times New Roman" w:cs="Times New Roman"/>
          <w:b/>
        </w:rPr>
      </w:pPr>
      <w:r w:rsidRPr="00183428">
        <w:rPr>
          <w:rFonts w:ascii="Times New Roman" w:hAnsi="Times New Roman" w:cs="Times New Roman"/>
          <w:b/>
        </w:rPr>
        <w:t>Introduction</w:t>
      </w:r>
    </w:p>
    <w:p w14:paraId="67FF2021" w14:textId="77777777" w:rsidR="00C81D34" w:rsidRPr="00183428" w:rsidRDefault="00C81D34" w:rsidP="00C81D34">
      <w:pPr>
        <w:rPr>
          <w:rFonts w:ascii="Times New Roman" w:hAnsi="Times New Roman" w:cs="Times New Roman"/>
        </w:rPr>
      </w:pPr>
    </w:p>
    <w:p w14:paraId="478E68DE" w14:textId="6FB5F508" w:rsidR="00791CBB" w:rsidRPr="00791CBB" w:rsidRDefault="00791CBB" w:rsidP="00791CBB">
      <w:pPr>
        <w:ind w:firstLine="720"/>
        <w:rPr>
          <w:rFonts w:ascii="Times New Roman" w:hAnsi="Times New Roman" w:cs="Times New Roman"/>
        </w:rPr>
      </w:pPr>
      <w:r w:rsidRPr="00791CBB">
        <w:rPr>
          <w:rFonts w:ascii="Times New Roman" w:hAnsi="Times New Roman" w:cs="Times New Roman"/>
        </w:rPr>
        <w:t xml:space="preserve">Northern barrens tiger beetles (Coleoptera: Carabidae) are widely distributed throughout eastern North America </w:t>
      </w:r>
      <w:r w:rsidR="00D316C5">
        <w:rPr>
          <w:rFonts w:ascii="Times New Roman" w:hAnsi="Times New Roman" w:cs="Times New Roman"/>
        </w:rPr>
        <w:t xml:space="preserve">dwarf </w:t>
      </w:r>
      <w:r w:rsidRPr="00791CBB">
        <w:rPr>
          <w:rFonts w:ascii="Times New Roman" w:hAnsi="Times New Roman" w:cs="Times New Roman"/>
        </w:rPr>
        <w:t>pine-oak barren ecosystems, usually only occurring in small localized populations throughout their entire range (Mawdsley 2005). Populations of this beetle are at risk due to habitat destruction and modification, alteration to the frequency and intensity of disturbance, particularly fire, and over-exploitation by collectors (Schlesinger and Novak 2011).</w:t>
      </w:r>
    </w:p>
    <w:p w14:paraId="3D59ECDB" w14:textId="7FBEDB87" w:rsidR="00791CBB" w:rsidRPr="00791CBB" w:rsidRDefault="00791CBB" w:rsidP="00791CBB">
      <w:pPr>
        <w:ind w:firstLine="720"/>
        <w:rPr>
          <w:rFonts w:ascii="Times New Roman" w:hAnsi="Times New Roman" w:cs="Times New Roman"/>
        </w:rPr>
      </w:pPr>
      <w:r w:rsidRPr="00791CBB">
        <w:rPr>
          <w:rFonts w:ascii="Times New Roman" w:hAnsi="Times New Roman" w:cs="Times New Roman"/>
        </w:rPr>
        <w:t xml:space="preserve">Although the northern barrens tiger beetle historically was widely distributed, it has been extirpated from six known locations in New York and is currently found at only at a single site in the state (Schlesinger and Novak 2011). In 2004, this single population was discovered in a </w:t>
      </w:r>
      <w:r w:rsidR="006B7697" w:rsidRPr="00791CBB">
        <w:rPr>
          <w:rFonts w:ascii="Times New Roman" w:hAnsi="Times New Roman" w:cs="Times New Roman"/>
        </w:rPr>
        <w:t>dwarf pitch pine barren</w:t>
      </w:r>
      <w:r w:rsidRPr="00791CBB">
        <w:rPr>
          <w:rFonts w:ascii="Times New Roman" w:hAnsi="Times New Roman" w:cs="Times New Roman"/>
        </w:rPr>
        <w:t xml:space="preserve"> at Sam’s Point Preserve on the Shawangunk Ridge, New York (Schlesinger and Novak 2011). Subsequent observations indicate there are actually two discrete populations, one on each side of Lake Maratanza along the northwest and southeast ridges in the preserve (NYNHP 2017). </w:t>
      </w:r>
    </w:p>
    <w:p w14:paraId="24207C9A" w14:textId="18AA0C8B" w:rsidR="00C81D34" w:rsidRDefault="00791CBB" w:rsidP="00791CBB">
      <w:pPr>
        <w:ind w:firstLine="720"/>
        <w:rPr>
          <w:rFonts w:ascii="Times New Roman" w:hAnsi="Times New Roman" w:cs="Times New Roman"/>
        </w:rPr>
      </w:pPr>
      <w:r w:rsidRPr="00791CBB">
        <w:rPr>
          <w:rFonts w:ascii="Times New Roman" w:hAnsi="Times New Roman" w:cs="Times New Roman"/>
        </w:rPr>
        <w:t xml:space="preserve">Northern barrens tiger beetles are most commonly associated with open sandy or rocky areas within forested habitat. These openings are used for behavioral </w:t>
      </w:r>
      <w:r w:rsidR="00D316C5">
        <w:rPr>
          <w:rFonts w:ascii="Times New Roman" w:hAnsi="Times New Roman" w:cs="Times New Roman"/>
        </w:rPr>
        <w:t xml:space="preserve">temperature </w:t>
      </w:r>
      <w:r w:rsidRPr="00791CBB">
        <w:rPr>
          <w:rFonts w:ascii="Times New Roman" w:hAnsi="Times New Roman" w:cs="Times New Roman"/>
        </w:rPr>
        <w:t xml:space="preserve">regulation, foraging, mating, and oviposition. Decades of fire suppression in the Shawangunk mountains has greatly reduced the extent of existing openings and has curtailed regeneration of pitch-pine forests (Schlesinger and Novak 2011, Beers et al. 2011). In the absence of wildfire or prescribed burns, fire intolerant vegetation is </w:t>
      </w:r>
      <w:r w:rsidR="00D316C5">
        <w:rPr>
          <w:rFonts w:ascii="Times New Roman" w:hAnsi="Times New Roman" w:cs="Times New Roman"/>
        </w:rPr>
        <w:t>spreading</w:t>
      </w:r>
      <w:r w:rsidR="00D316C5" w:rsidRPr="00791CBB">
        <w:rPr>
          <w:rFonts w:ascii="Times New Roman" w:hAnsi="Times New Roman" w:cs="Times New Roman"/>
        </w:rPr>
        <w:t xml:space="preserve"> </w:t>
      </w:r>
      <w:r w:rsidRPr="00791CBB">
        <w:rPr>
          <w:rFonts w:ascii="Times New Roman" w:hAnsi="Times New Roman" w:cs="Times New Roman"/>
        </w:rPr>
        <w:t>and encroaching into the barren openings northern barrens tiger beetle rely on, thereby degrading suitable habitat for the beetles (Mawdsley 2005). Development and implementation of a management plan for northern barrens tiger beetle is necessary for promoting natural openings and native plant assemblages in order for this rare species to persist.</w:t>
      </w:r>
      <w:r w:rsidR="00FC1EC4">
        <w:rPr>
          <w:rFonts w:ascii="Times New Roman" w:hAnsi="Times New Roman" w:cs="Times New Roman"/>
        </w:rPr>
        <w:t xml:space="preserve"> </w:t>
      </w:r>
      <w:r w:rsidR="00FC1EC4" w:rsidRPr="00FC1EC4">
        <w:rPr>
          <w:rFonts w:ascii="Times New Roman" w:hAnsi="Times New Roman" w:cs="Times New Roman"/>
        </w:rPr>
        <w:t xml:space="preserve">The goal of this research was to </w:t>
      </w:r>
      <w:r w:rsidR="00D316C5">
        <w:rPr>
          <w:rFonts w:ascii="Times New Roman" w:hAnsi="Times New Roman" w:cs="Times New Roman"/>
        </w:rPr>
        <w:t>document</w:t>
      </w:r>
      <w:r w:rsidR="00D316C5" w:rsidRPr="00FC1EC4">
        <w:rPr>
          <w:rFonts w:ascii="Times New Roman" w:hAnsi="Times New Roman" w:cs="Times New Roman"/>
        </w:rPr>
        <w:t xml:space="preserve"> </w:t>
      </w:r>
      <w:r w:rsidR="00FC1EC4" w:rsidRPr="00FC1EC4">
        <w:rPr>
          <w:rFonts w:ascii="Times New Roman" w:hAnsi="Times New Roman" w:cs="Times New Roman"/>
        </w:rPr>
        <w:t xml:space="preserve">basic population ecology and define important habitat and prey variables for </w:t>
      </w:r>
      <w:r w:rsidR="00D316C5">
        <w:rPr>
          <w:rFonts w:ascii="Times New Roman" w:hAnsi="Times New Roman" w:cs="Times New Roman"/>
        </w:rPr>
        <w:t>this</w:t>
      </w:r>
      <w:r w:rsidR="00D316C5" w:rsidRPr="00FC1EC4">
        <w:rPr>
          <w:rFonts w:ascii="Times New Roman" w:hAnsi="Times New Roman" w:cs="Times New Roman"/>
        </w:rPr>
        <w:t xml:space="preserve"> </w:t>
      </w:r>
      <w:r w:rsidR="00FC1EC4" w:rsidRPr="00FC1EC4">
        <w:rPr>
          <w:rFonts w:ascii="Times New Roman" w:hAnsi="Times New Roman" w:cs="Times New Roman"/>
        </w:rPr>
        <w:t>rare northern barrens tiger beetle</w:t>
      </w:r>
      <w:r w:rsidR="00FC1EC4">
        <w:rPr>
          <w:rFonts w:ascii="Times New Roman" w:hAnsi="Times New Roman" w:cs="Times New Roman"/>
        </w:rPr>
        <w:t>.</w:t>
      </w:r>
    </w:p>
    <w:p w14:paraId="5584D8D8" w14:textId="77777777" w:rsidR="00FC1EC4" w:rsidRPr="00183428" w:rsidRDefault="00FC1EC4" w:rsidP="00791CBB">
      <w:pPr>
        <w:ind w:firstLine="720"/>
        <w:rPr>
          <w:rFonts w:ascii="Times New Roman" w:hAnsi="Times New Roman" w:cs="Times New Roman"/>
        </w:rPr>
      </w:pPr>
    </w:p>
    <w:p w14:paraId="0D58F2E5" w14:textId="77777777" w:rsidR="00C81D34" w:rsidRPr="00183428" w:rsidRDefault="00C81D34" w:rsidP="00C81D34">
      <w:pPr>
        <w:rPr>
          <w:rFonts w:ascii="Times New Roman" w:hAnsi="Times New Roman" w:cs="Times New Roman"/>
        </w:rPr>
      </w:pPr>
      <w:r w:rsidRPr="00183428">
        <w:rPr>
          <w:rFonts w:ascii="Times New Roman" w:hAnsi="Times New Roman" w:cs="Times New Roman"/>
          <w:b/>
        </w:rPr>
        <w:t>Methods</w:t>
      </w:r>
    </w:p>
    <w:p w14:paraId="66869E0C" w14:textId="294F7CC5" w:rsidR="006A4E43" w:rsidRPr="006A4E43" w:rsidRDefault="006A4E43" w:rsidP="006A4E43">
      <w:pPr>
        <w:rPr>
          <w:rFonts w:ascii="Times New Roman" w:hAnsi="Times New Roman" w:cs="Times New Roman"/>
          <w:i/>
          <w:iCs/>
        </w:rPr>
      </w:pPr>
    </w:p>
    <w:p w14:paraId="6729C5F9" w14:textId="5089ADEF" w:rsidR="008912E4" w:rsidRDefault="006A4E43" w:rsidP="00A61572">
      <w:pPr>
        <w:ind w:firstLine="720"/>
        <w:rPr>
          <w:rFonts w:ascii="Times New Roman" w:hAnsi="Times New Roman" w:cs="Times New Roman"/>
        </w:rPr>
      </w:pPr>
      <w:r w:rsidRPr="006A4E43">
        <w:rPr>
          <w:rFonts w:ascii="Times New Roman" w:hAnsi="Times New Roman" w:cs="Times New Roman"/>
        </w:rPr>
        <w:t>Individual beetles were marked, released, and recaptured in the summers of 2017, 2018, and 2019 in Sam’s Point Preserve. Adults were captured using a</w:t>
      </w:r>
      <w:r w:rsidR="00D316C5">
        <w:rPr>
          <w:rFonts w:ascii="Times New Roman" w:hAnsi="Times New Roman" w:cs="Times New Roman"/>
        </w:rPr>
        <w:t>n insect</w:t>
      </w:r>
      <w:r w:rsidRPr="006A4E43">
        <w:rPr>
          <w:rFonts w:ascii="Times New Roman" w:hAnsi="Times New Roman" w:cs="Times New Roman"/>
        </w:rPr>
        <w:t xml:space="preserve"> net or identified using binoculars from a distance to minimize disturbance to the beetles (Hudgins et al. 2011</w:t>
      </w:r>
      <w:r w:rsidR="00944CC6">
        <w:rPr>
          <w:rFonts w:ascii="Times New Roman" w:hAnsi="Times New Roman" w:cs="Times New Roman"/>
        </w:rPr>
        <w:t>; Fig. 1</w:t>
      </w:r>
      <w:r w:rsidRPr="006A4E43">
        <w:rPr>
          <w:rFonts w:ascii="Times New Roman" w:hAnsi="Times New Roman" w:cs="Times New Roman"/>
        </w:rPr>
        <w:t xml:space="preserve">). On sunny days, a serpentine pattern was walked from the access point across a delineated area of patchy openings bounded by contiguous </w:t>
      </w:r>
      <w:r w:rsidR="00D316C5">
        <w:rPr>
          <w:rFonts w:ascii="Times New Roman" w:hAnsi="Times New Roman" w:cs="Times New Roman"/>
        </w:rPr>
        <w:t>pine</w:t>
      </w:r>
      <w:r w:rsidR="00D316C5" w:rsidRPr="006A4E43">
        <w:rPr>
          <w:rFonts w:ascii="Times New Roman" w:hAnsi="Times New Roman" w:cs="Times New Roman"/>
        </w:rPr>
        <w:t xml:space="preserve"> </w:t>
      </w:r>
      <w:r w:rsidRPr="006A4E43">
        <w:rPr>
          <w:rFonts w:ascii="Times New Roman" w:hAnsi="Times New Roman" w:cs="Times New Roman"/>
        </w:rPr>
        <w:t>cover resulting in a near complete assessment of each habitat patch. On cloudy or rainy days, loose rocks were opportunistically lifted to check for hiding beetles encountered during the walk.</w:t>
      </w:r>
      <w:r w:rsidR="00C274AB">
        <w:rPr>
          <w:rFonts w:ascii="Times New Roman" w:hAnsi="Times New Roman" w:cs="Times New Roman"/>
        </w:rPr>
        <w:t xml:space="preserve"> </w:t>
      </w:r>
    </w:p>
    <w:p w14:paraId="36FBB1C6" w14:textId="77777777" w:rsidR="00CC21C4" w:rsidRDefault="00CC21C4" w:rsidP="00A61572">
      <w:pPr>
        <w:ind w:firstLine="720"/>
        <w:rPr>
          <w:rFonts w:ascii="Times New Roman" w:hAnsi="Times New Roman" w:cs="Times New Roman"/>
        </w:rPr>
      </w:pPr>
    </w:p>
    <w:p w14:paraId="43FA540B" w14:textId="1E3B2CF8" w:rsidR="008912E4" w:rsidRDefault="008912E4" w:rsidP="008912E4">
      <w:pPr>
        <w:ind w:firstLine="720"/>
        <w:jc w:val="center"/>
        <w:rPr>
          <w:rFonts w:ascii="Times New Roman" w:hAnsi="Times New Roman" w:cs="Times New Roman"/>
        </w:rPr>
      </w:pPr>
      <w:r>
        <w:rPr>
          <w:rFonts w:ascii="Times New Roman" w:hAnsi="Times New Roman" w:cs="Times New Roman"/>
          <w:b/>
          <w:bCs/>
          <w:noProof/>
        </w:rPr>
        <w:lastRenderedPageBreak/>
        <w:drawing>
          <wp:inline distT="0" distB="0" distL="0" distR="0" wp14:anchorId="1C425D50" wp14:editId="4A323943">
            <wp:extent cx="2969685" cy="2226310"/>
            <wp:effectExtent l="19050" t="19050" r="2159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an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97895" cy="2247458"/>
                    </a:xfrm>
                    <a:prstGeom prst="rect">
                      <a:avLst/>
                    </a:prstGeom>
                    <a:ln w="19050">
                      <a:solidFill>
                        <a:schemeClr val="tx1"/>
                      </a:solidFill>
                    </a:ln>
                  </pic:spPr>
                </pic:pic>
              </a:graphicData>
            </a:graphic>
          </wp:inline>
        </w:drawing>
      </w:r>
    </w:p>
    <w:p w14:paraId="5F38EE79" w14:textId="5FC4F406" w:rsidR="00D928EF" w:rsidRDefault="00D928EF" w:rsidP="00A63937">
      <w:pPr>
        <w:ind w:firstLine="720"/>
        <w:rPr>
          <w:rFonts w:ascii="Times New Roman" w:hAnsi="Times New Roman" w:cs="Times New Roman"/>
        </w:rPr>
      </w:pPr>
      <w:r w:rsidRPr="00F25E4B">
        <w:rPr>
          <w:rFonts w:ascii="Times New Roman" w:hAnsi="Times New Roman" w:cs="Times New Roman"/>
          <w:noProof/>
        </w:rPr>
        <mc:AlternateContent>
          <mc:Choice Requires="wps">
            <w:drawing>
              <wp:anchor distT="45720" distB="45720" distL="114300" distR="114300" simplePos="0" relativeHeight="251663360" behindDoc="1" locked="0" layoutInCell="1" allowOverlap="1" wp14:anchorId="21D264EC" wp14:editId="357396E0">
                <wp:simplePos x="0" y="0"/>
                <wp:positionH relativeFrom="margin">
                  <wp:posOffset>0</wp:posOffset>
                </wp:positionH>
                <wp:positionV relativeFrom="paragraph">
                  <wp:posOffset>40640</wp:posOffset>
                </wp:positionV>
                <wp:extent cx="6228080" cy="457200"/>
                <wp:effectExtent l="0" t="0" r="127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457200"/>
                        </a:xfrm>
                        <a:prstGeom prst="rect">
                          <a:avLst/>
                        </a:prstGeom>
                        <a:solidFill>
                          <a:srgbClr val="FFFFFF"/>
                        </a:solidFill>
                        <a:ln w="9525">
                          <a:noFill/>
                          <a:miter lim="800000"/>
                          <a:headEnd/>
                          <a:tailEnd/>
                        </a:ln>
                      </wps:spPr>
                      <wps:txbx>
                        <w:txbxContent>
                          <w:p w14:paraId="262183A2" w14:textId="0A14AAF1" w:rsidR="00D928EF" w:rsidRPr="00D928EF" w:rsidRDefault="00D928EF" w:rsidP="00D928EF">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1</w:t>
                            </w:r>
                            <w:r w:rsidR="00D316C5">
                              <w:rPr>
                                <w:rFonts w:ascii="Times New Roman" w:hAnsi="Times New Roman" w:cs="Times New Roman"/>
                                <w:szCs w:val="20"/>
                              </w:rPr>
                              <w:t>.</w:t>
                            </w:r>
                            <w:r>
                              <w:rPr>
                                <w:rFonts w:ascii="Times New Roman" w:hAnsi="Times New Roman" w:cs="Times New Roman"/>
                                <w:szCs w:val="20"/>
                              </w:rPr>
                              <w:t xml:space="preserve"> C</w:t>
                            </w:r>
                            <w:r w:rsidR="00D316C5">
                              <w:rPr>
                                <w:rFonts w:ascii="Times New Roman" w:hAnsi="Times New Roman" w:cs="Times New Roman"/>
                                <w:szCs w:val="20"/>
                              </w:rPr>
                              <w:t>hristian</w:t>
                            </w:r>
                            <w:r>
                              <w:rPr>
                                <w:rFonts w:ascii="Times New Roman" w:hAnsi="Times New Roman" w:cs="Times New Roman"/>
                                <w:szCs w:val="20"/>
                              </w:rPr>
                              <w:t xml:space="preserve"> Chevalier (field technician) capturing </w:t>
                            </w:r>
                            <w:r w:rsidR="00D316C5">
                              <w:rPr>
                                <w:rFonts w:ascii="Times New Roman" w:hAnsi="Times New Roman" w:cs="Times New Roman"/>
                                <w:szCs w:val="20"/>
                              </w:rPr>
                              <w:t>beetles</w:t>
                            </w:r>
                            <w:r>
                              <w:rPr>
                                <w:rFonts w:ascii="Times New Roman" w:hAnsi="Times New Roman" w:cs="Times New Roman"/>
                                <w:szCs w:val="20"/>
                              </w:rPr>
                              <w:t xml:space="preserve"> at Sam’s Point Preserve.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264EC" id="_x0000_t202" coordsize="21600,21600" o:spt="202" path="m,l,21600r21600,l21600,xe">
                <v:stroke joinstyle="miter"/>
                <v:path gradientshapeok="t" o:connecttype="rect"/>
              </v:shapetype>
              <v:shape id="Text Box 2" o:spid="_x0000_s1026" type="#_x0000_t202" style="position:absolute;left:0;text-align:left;margin-left:0;margin-top:3.2pt;width:490.4pt;height:36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" stroked="f">
                <v:textbox>
                  <w:txbxContent>
                    <w:p w14:paraId="262183A2" w14:textId="0A14AAF1" w:rsidR="00D928EF" w:rsidRPr="00D928EF" w:rsidRDefault="00D928EF" w:rsidP="00D928EF">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1</w:t>
                      </w:r>
                      <w:r w:rsidR="00D316C5">
                        <w:rPr>
                          <w:rFonts w:ascii="Times New Roman" w:hAnsi="Times New Roman" w:cs="Times New Roman"/>
                          <w:szCs w:val="20"/>
                        </w:rPr>
                        <w:t>.</w:t>
                      </w:r>
                      <w:r>
                        <w:rPr>
                          <w:rFonts w:ascii="Times New Roman" w:hAnsi="Times New Roman" w:cs="Times New Roman"/>
                          <w:szCs w:val="20"/>
                        </w:rPr>
                        <w:t xml:space="preserve"> C</w:t>
                      </w:r>
                      <w:r w:rsidR="00D316C5">
                        <w:rPr>
                          <w:rFonts w:ascii="Times New Roman" w:hAnsi="Times New Roman" w:cs="Times New Roman"/>
                          <w:szCs w:val="20"/>
                        </w:rPr>
                        <w:t>hristian</w:t>
                      </w:r>
                      <w:r>
                        <w:rPr>
                          <w:rFonts w:ascii="Times New Roman" w:hAnsi="Times New Roman" w:cs="Times New Roman"/>
                          <w:szCs w:val="20"/>
                        </w:rPr>
                        <w:t xml:space="preserve"> Chevalier (field technician) capturing </w:t>
                      </w:r>
                      <w:r w:rsidR="00D316C5">
                        <w:rPr>
                          <w:rFonts w:ascii="Times New Roman" w:hAnsi="Times New Roman" w:cs="Times New Roman"/>
                          <w:szCs w:val="20"/>
                        </w:rPr>
                        <w:t>beetles</w:t>
                      </w:r>
                      <w:r>
                        <w:rPr>
                          <w:rFonts w:ascii="Times New Roman" w:hAnsi="Times New Roman" w:cs="Times New Roman"/>
                          <w:szCs w:val="20"/>
                        </w:rPr>
                        <w:t xml:space="preserve"> at Sam’s Point Preserve.</w:t>
                      </w:r>
                    </w:p>
                  </w:txbxContent>
                </v:textbox>
                <w10:wrap anchorx="margin"/>
              </v:shape>
            </w:pict>
          </mc:Fallback>
        </mc:AlternateContent>
      </w:r>
    </w:p>
    <w:p w14:paraId="51CBAD99" w14:textId="77777777" w:rsidR="00CC21C4" w:rsidRDefault="00CC21C4" w:rsidP="00A63937">
      <w:pPr>
        <w:ind w:firstLine="720"/>
        <w:rPr>
          <w:rFonts w:ascii="Times New Roman" w:hAnsi="Times New Roman" w:cs="Times New Roman"/>
        </w:rPr>
      </w:pPr>
    </w:p>
    <w:p w14:paraId="53C75C83" w14:textId="77777777" w:rsidR="00D928EF" w:rsidRDefault="00D928EF" w:rsidP="00D928EF">
      <w:pPr>
        <w:rPr>
          <w:rFonts w:ascii="Times New Roman" w:hAnsi="Times New Roman" w:cs="Times New Roman"/>
        </w:rPr>
      </w:pPr>
    </w:p>
    <w:p w14:paraId="551DFB13" w14:textId="04C82381" w:rsidR="002E2BFB" w:rsidRDefault="006A4E43" w:rsidP="006B7697">
      <w:pPr>
        <w:ind w:firstLine="720"/>
        <w:rPr>
          <w:rFonts w:ascii="Times New Roman" w:hAnsi="Times New Roman" w:cs="Times New Roman"/>
        </w:rPr>
      </w:pPr>
      <w:r w:rsidRPr="006A4E43">
        <w:rPr>
          <w:rFonts w:ascii="Times New Roman" w:hAnsi="Times New Roman" w:cs="Times New Roman"/>
        </w:rPr>
        <w:t>Marks were made from the center of a hole-punched piece of Rite-in-the-Rain® paper cut in half, with numbers written on it. These labels were attached to individual beetles with super glue after the elytra was rubbed with a Q-tip soaked in nail polish remover then lightly scuffed with sandpaper. No marks were lost or faded using this technique (Fi</w:t>
      </w:r>
      <w:r w:rsidR="00944CC6">
        <w:rPr>
          <w:rFonts w:ascii="Times New Roman" w:hAnsi="Times New Roman" w:cs="Times New Roman"/>
        </w:rPr>
        <w:t>g. 2)</w:t>
      </w:r>
      <w:r w:rsidRPr="006A4E43">
        <w:rPr>
          <w:rFonts w:ascii="Times New Roman" w:hAnsi="Times New Roman" w:cs="Times New Roman"/>
        </w:rPr>
        <w:t>. The marks did not appear to hinder normal adult behavior as beetles were observed successfully foraging and mating with marks present.</w:t>
      </w:r>
      <w:r w:rsidR="00085AF7">
        <w:rPr>
          <w:rFonts w:ascii="Times New Roman" w:hAnsi="Times New Roman" w:cs="Times New Roman"/>
        </w:rPr>
        <w:t xml:space="preserve"> </w:t>
      </w:r>
    </w:p>
    <w:p w14:paraId="45E7FCC5" w14:textId="77777777" w:rsidR="00D316C5" w:rsidRPr="006B7697" w:rsidRDefault="00D316C5" w:rsidP="006B7697">
      <w:pPr>
        <w:ind w:firstLine="720"/>
        <w:rPr>
          <w:rFonts w:ascii="Times New Roman" w:hAnsi="Times New Roman" w:cs="Times New Roman"/>
        </w:rPr>
      </w:pPr>
    </w:p>
    <w:p w14:paraId="6253D36D" w14:textId="0453B3D2" w:rsidR="00973843" w:rsidRDefault="00973843" w:rsidP="008912E4">
      <w:pPr>
        <w:jc w:val="center"/>
        <w:rPr>
          <w:rFonts w:ascii="Times New Roman" w:hAnsi="Times New Roman" w:cs="Times New Roman"/>
          <w:b/>
          <w:bCs/>
        </w:rPr>
      </w:pPr>
      <w:r>
        <w:rPr>
          <w:rFonts w:ascii="Times New Roman" w:hAnsi="Times New Roman" w:cs="Times New Roman"/>
          <w:b/>
          <w:bCs/>
          <w:noProof/>
        </w:rPr>
        <w:drawing>
          <wp:inline distT="0" distB="0" distL="0" distR="0" wp14:anchorId="4E4392E7" wp14:editId="6E5190D4">
            <wp:extent cx="1753553" cy="2338070"/>
            <wp:effectExtent l="19050" t="19050" r="18415" b="24130"/>
            <wp:docPr id="9" name="Picture 9" descr="A perso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eld work 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8904" cy="2345205"/>
                    </a:xfrm>
                    <a:prstGeom prst="rect">
                      <a:avLst/>
                    </a:prstGeom>
                    <a:ln w="19050">
                      <a:solidFill>
                        <a:schemeClr val="tx1"/>
                      </a:solidFill>
                    </a:ln>
                  </pic:spPr>
                </pic:pic>
              </a:graphicData>
            </a:graphic>
          </wp:inline>
        </w:drawing>
      </w:r>
      <w:r w:rsidR="008912E4">
        <w:rPr>
          <w:rFonts w:ascii="Times New Roman" w:hAnsi="Times New Roman" w:cs="Times New Roman"/>
          <w:b/>
          <w:bCs/>
        </w:rPr>
        <w:tab/>
      </w:r>
      <w:r w:rsidR="008912E4">
        <w:rPr>
          <w:rFonts w:ascii="Times New Roman" w:hAnsi="Times New Roman" w:cs="Times New Roman"/>
          <w:b/>
          <w:bCs/>
          <w:noProof/>
        </w:rPr>
        <w:drawing>
          <wp:inline distT="0" distB="0" distL="0" distR="0" wp14:anchorId="4454EF55" wp14:editId="6CDE6526">
            <wp:extent cx="2339242" cy="1707515"/>
            <wp:effectExtent l="10795" t="27305" r="15240" b="15240"/>
            <wp:docPr id="10" name="Picture 10" descr="A hand holding a small insect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87.JPG"/>
                    <pic:cNvPicPr/>
                  </pic:nvPicPr>
                  <pic:blipFill rotWithShape="1">
                    <a:blip r:embed="rId6" cstate="print">
                      <a:extLst>
                        <a:ext uri="{28A0092B-C50C-407E-A947-70E740481C1C}">
                          <a14:useLocalDpi xmlns:a14="http://schemas.microsoft.com/office/drawing/2010/main" val="0"/>
                        </a:ext>
                      </a:extLst>
                    </a:blip>
                    <a:srcRect l="57019" t="29564" r="13189" b="41217"/>
                    <a:stretch/>
                  </pic:blipFill>
                  <pic:spPr bwMode="auto">
                    <a:xfrm rot="5400000">
                      <a:off x="0" y="0"/>
                      <a:ext cx="2359361" cy="17222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A242EF" w14:textId="1A262F65" w:rsidR="006517AD" w:rsidRDefault="006B7697" w:rsidP="008912E4">
      <w:pPr>
        <w:jc w:val="center"/>
        <w:rPr>
          <w:rFonts w:ascii="Times New Roman" w:hAnsi="Times New Roman" w:cs="Times New Roman"/>
          <w:b/>
          <w:bCs/>
        </w:rPr>
      </w:pPr>
      <w:r w:rsidRPr="00F25E4B">
        <w:rPr>
          <w:rFonts w:ascii="Times New Roman" w:hAnsi="Times New Roman" w:cs="Times New Roman"/>
          <w:noProof/>
        </w:rPr>
        <mc:AlternateContent>
          <mc:Choice Requires="wps">
            <w:drawing>
              <wp:anchor distT="45720" distB="45720" distL="114300" distR="114300" simplePos="0" relativeHeight="251661312" behindDoc="1" locked="0" layoutInCell="1" allowOverlap="1" wp14:anchorId="481EA2F8" wp14:editId="0695EE32">
                <wp:simplePos x="0" y="0"/>
                <wp:positionH relativeFrom="margin">
                  <wp:posOffset>-314960</wp:posOffset>
                </wp:positionH>
                <wp:positionV relativeFrom="paragraph">
                  <wp:posOffset>80010</wp:posOffset>
                </wp:positionV>
                <wp:extent cx="6929120" cy="457200"/>
                <wp:effectExtent l="0" t="0" r="508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457200"/>
                        </a:xfrm>
                        <a:prstGeom prst="rect">
                          <a:avLst/>
                        </a:prstGeom>
                        <a:solidFill>
                          <a:srgbClr val="FFFFFF"/>
                        </a:solidFill>
                        <a:ln w="9525">
                          <a:noFill/>
                          <a:miter lim="800000"/>
                          <a:headEnd/>
                          <a:tailEnd/>
                        </a:ln>
                      </wps:spPr>
                      <wps:txbx>
                        <w:txbxContent>
                          <w:p w14:paraId="7DD71B0A" w14:textId="09E7548B" w:rsidR="006517AD" w:rsidRPr="007F5D4A" w:rsidRDefault="006517AD" w:rsidP="006517AD">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2</w:t>
                            </w:r>
                            <w:r w:rsidR="00D316C5">
                              <w:rPr>
                                <w:rFonts w:ascii="Times New Roman" w:hAnsi="Times New Roman" w:cs="Times New Roman"/>
                                <w:szCs w:val="20"/>
                              </w:rPr>
                              <w:t>.</w:t>
                            </w:r>
                            <w:r>
                              <w:rPr>
                                <w:rFonts w:ascii="Times New Roman" w:hAnsi="Times New Roman" w:cs="Times New Roman"/>
                                <w:szCs w:val="20"/>
                              </w:rPr>
                              <w:t xml:space="preserve"> A) M. Wybron marking </w:t>
                            </w:r>
                            <w:r w:rsidR="00D316C5" w:rsidRPr="00D316C5">
                              <w:rPr>
                                <w:rFonts w:ascii="Times New Roman" w:hAnsi="Times New Roman" w:cs="Times New Roman"/>
                                <w:szCs w:val="20"/>
                              </w:rPr>
                              <w:t xml:space="preserve">a </w:t>
                            </w:r>
                            <w:r w:rsidR="00D316C5">
                              <w:rPr>
                                <w:rFonts w:ascii="Times New Roman" w:hAnsi="Times New Roman" w:cs="Times New Roman"/>
                                <w:szCs w:val="20"/>
                              </w:rPr>
                              <w:t xml:space="preserve">northern barrens tiger </w:t>
                            </w:r>
                            <w:r w:rsidR="00D316C5" w:rsidRPr="00D316C5">
                              <w:rPr>
                                <w:rFonts w:ascii="Times New Roman" w:hAnsi="Times New Roman" w:cs="Times New Roman"/>
                                <w:szCs w:val="20"/>
                              </w:rPr>
                              <w:t>beetle</w:t>
                            </w:r>
                            <w:r w:rsidR="007F5D4A">
                              <w:rPr>
                                <w:rFonts w:ascii="Times New Roman" w:hAnsi="Times New Roman" w:cs="Times New Roman"/>
                                <w:szCs w:val="20"/>
                              </w:rPr>
                              <w:t xml:space="preserve">. B) </w:t>
                            </w:r>
                            <w:r w:rsidR="00D316C5">
                              <w:rPr>
                                <w:rFonts w:ascii="Times New Roman" w:hAnsi="Times New Roman" w:cs="Times New Roman"/>
                                <w:szCs w:val="20"/>
                              </w:rPr>
                              <w:t>Tagged tiger beetle</w:t>
                            </w:r>
                            <w:r w:rsidR="007F5D4A">
                              <w:rPr>
                                <w:rFonts w:ascii="Times New Roman" w:hAnsi="Times New Roman" w:cs="Times New Roman"/>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EA2F8" id="_x0000_s1027" type="#_x0000_t202" style="position:absolute;left:0;text-align:left;margin-left:-24.8pt;margin-top:6.3pt;width:545.6pt;height:3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" stroked="f">
                <v:textbox>
                  <w:txbxContent>
                    <w:p w14:paraId="7DD71B0A" w14:textId="09E7548B" w:rsidR="006517AD" w:rsidRPr="007F5D4A" w:rsidRDefault="006517AD" w:rsidP="006517AD">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2</w:t>
                      </w:r>
                      <w:r w:rsidR="00D316C5">
                        <w:rPr>
                          <w:rFonts w:ascii="Times New Roman" w:hAnsi="Times New Roman" w:cs="Times New Roman"/>
                          <w:szCs w:val="20"/>
                        </w:rPr>
                        <w:t>.</w:t>
                      </w:r>
                      <w:r>
                        <w:rPr>
                          <w:rFonts w:ascii="Times New Roman" w:hAnsi="Times New Roman" w:cs="Times New Roman"/>
                          <w:szCs w:val="20"/>
                        </w:rPr>
                        <w:t xml:space="preserve"> A) M. Wybron marking </w:t>
                      </w:r>
                      <w:r w:rsidR="00D316C5" w:rsidRPr="00D316C5">
                        <w:rPr>
                          <w:rFonts w:ascii="Times New Roman" w:hAnsi="Times New Roman" w:cs="Times New Roman"/>
                          <w:szCs w:val="20"/>
                        </w:rPr>
                        <w:t xml:space="preserve">a </w:t>
                      </w:r>
                      <w:r w:rsidR="00D316C5">
                        <w:rPr>
                          <w:rFonts w:ascii="Times New Roman" w:hAnsi="Times New Roman" w:cs="Times New Roman"/>
                          <w:szCs w:val="20"/>
                        </w:rPr>
                        <w:t xml:space="preserve">northern barrens tiger </w:t>
                      </w:r>
                      <w:r w:rsidR="00D316C5" w:rsidRPr="00D316C5">
                        <w:rPr>
                          <w:rFonts w:ascii="Times New Roman" w:hAnsi="Times New Roman" w:cs="Times New Roman"/>
                          <w:szCs w:val="20"/>
                        </w:rPr>
                        <w:t>beetle</w:t>
                      </w:r>
                      <w:r w:rsidR="007F5D4A">
                        <w:rPr>
                          <w:rFonts w:ascii="Times New Roman" w:hAnsi="Times New Roman" w:cs="Times New Roman"/>
                          <w:szCs w:val="20"/>
                        </w:rPr>
                        <w:t xml:space="preserve">. B) </w:t>
                      </w:r>
                      <w:r w:rsidR="00D316C5">
                        <w:rPr>
                          <w:rFonts w:ascii="Times New Roman" w:hAnsi="Times New Roman" w:cs="Times New Roman"/>
                          <w:szCs w:val="20"/>
                        </w:rPr>
                        <w:t>Tagged tiger beetle</w:t>
                      </w:r>
                      <w:r w:rsidR="007F5D4A">
                        <w:rPr>
                          <w:rFonts w:ascii="Times New Roman" w:hAnsi="Times New Roman" w:cs="Times New Roman"/>
                          <w:szCs w:val="20"/>
                        </w:rPr>
                        <w:t>.</w:t>
                      </w:r>
                    </w:p>
                  </w:txbxContent>
                </v:textbox>
                <w10:wrap anchorx="margin"/>
              </v:shape>
            </w:pict>
          </mc:Fallback>
        </mc:AlternateContent>
      </w:r>
    </w:p>
    <w:p w14:paraId="4D56ADE0" w14:textId="11594471" w:rsidR="006517AD" w:rsidRDefault="006517AD" w:rsidP="006B7697">
      <w:pPr>
        <w:rPr>
          <w:rFonts w:ascii="Times New Roman" w:hAnsi="Times New Roman" w:cs="Times New Roman"/>
          <w:b/>
          <w:bCs/>
        </w:rPr>
      </w:pPr>
    </w:p>
    <w:p w14:paraId="28A36344" w14:textId="1F23F4BB" w:rsidR="006517AD" w:rsidRDefault="006517AD" w:rsidP="008912E4">
      <w:pPr>
        <w:jc w:val="center"/>
        <w:rPr>
          <w:rFonts w:ascii="Times New Roman" w:hAnsi="Times New Roman" w:cs="Times New Roman"/>
          <w:b/>
          <w:bCs/>
        </w:rPr>
      </w:pPr>
    </w:p>
    <w:p w14:paraId="0678ED02" w14:textId="454C778E" w:rsidR="001C12C9" w:rsidRDefault="001C12C9" w:rsidP="007F5D4A">
      <w:pPr>
        <w:ind w:firstLine="720"/>
        <w:rPr>
          <w:rFonts w:ascii="Times New Roman" w:hAnsi="Times New Roman" w:cs="Times New Roman"/>
        </w:rPr>
      </w:pPr>
      <w:r w:rsidRPr="001C12C9">
        <w:rPr>
          <w:rFonts w:ascii="Times New Roman" w:hAnsi="Times New Roman" w:cs="Times New Roman"/>
        </w:rPr>
        <w:t>Mark-recapture data points from a 2017 survey were used to randomly select plots where adult tiger beetles</w:t>
      </w:r>
      <w:r>
        <w:rPr>
          <w:rFonts w:ascii="Times New Roman" w:hAnsi="Times New Roman" w:cs="Times New Roman"/>
        </w:rPr>
        <w:t xml:space="preserve"> were detected.</w:t>
      </w:r>
      <w:r w:rsidRPr="001C12C9">
        <w:rPr>
          <w:rFonts w:ascii="Times New Roman" w:hAnsi="Times New Roman" w:cs="Times New Roman"/>
        </w:rPr>
        <w:t xml:space="preserve"> Each plot was 5-m radius and percent cover of trees, shrubs, forbs, grasses was estimated, all plants were identified, and substrate categorized using the following classification: sand (&lt; 0.4 cm), pebbles (0.4–15 cm), cobbles (&gt; 15 cm), rock slab.</w:t>
      </w:r>
      <w:r w:rsidR="002E2BFB">
        <w:rPr>
          <w:rFonts w:ascii="Times New Roman" w:hAnsi="Times New Roman" w:cs="Times New Roman"/>
        </w:rPr>
        <w:t xml:space="preserve"> </w:t>
      </w:r>
      <w:r w:rsidR="002E2BFB" w:rsidRPr="002E2BFB">
        <w:rPr>
          <w:rFonts w:ascii="Times New Roman" w:hAnsi="Times New Roman" w:cs="Times New Roman"/>
        </w:rPr>
        <w:t xml:space="preserve">There was a total of 51 plots within the preserve where tiger beetles were present. Within the Preserve, 66 plots were randomly established in habitat with no beetles that was qualitatively similar to habitat where beetles were found (presence of dwarf pitch pine, blueberry, </w:t>
      </w:r>
      <w:r w:rsidR="002E2BFB" w:rsidRPr="002E2BFB">
        <w:rPr>
          <w:rFonts w:ascii="Times New Roman" w:hAnsi="Times New Roman" w:cs="Times New Roman"/>
        </w:rPr>
        <w:lastRenderedPageBreak/>
        <w:t xml:space="preserve">huckleberry, and open areas with varying substrate). I also established 17 randomly located plots in visibly similar habitat outside of Sam’s Point Preserve where </w:t>
      </w:r>
      <w:r w:rsidR="00D316C5">
        <w:rPr>
          <w:rFonts w:ascii="Times New Roman" w:hAnsi="Times New Roman" w:cs="Times New Roman"/>
        </w:rPr>
        <w:t>beetles</w:t>
      </w:r>
      <w:r w:rsidR="002E2BFB" w:rsidRPr="002E2BFB">
        <w:rPr>
          <w:rFonts w:ascii="Times New Roman" w:hAnsi="Times New Roman" w:cs="Times New Roman"/>
          <w:i/>
          <w:iCs/>
        </w:rPr>
        <w:t xml:space="preserve"> </w:t>
      </w:r>
      <w:r w:rsidR="002E2BFB" w:rsidRPr="002E2BFB">
        <w:rPr>
          <w:rFonts w:ascii="Times New Roman" w:hAnsi="Times New Roman" w:cs="Times New Roman"/>
        </w:rPr>
        <w:t>w</w:t>
      </w:r>
      <w:r w:rsidR="00D316C5">
        <w:rPr>
          <w:rFonts w:ascii="Times New Roman" w:hAnsi="Times New Roman" w:cs="Times New Roman"/>
        </w:rPr>
        <w:t>ere</w:t>
      </w:r>
      <w:r w:rsidR="002E2BFB" w:rsidRPr="002E2BFB">
        <w:rPr>
          <w:rFonts w:ascii="Times New Roman" w:hAnsi="Times New Roman" w:cs="Times New Roman"/>
        </w:rPr>
        <w:t xml:space="preserve"> not detected. Some of these were in areas encompassing </w:t>
      </w:r>
      <w:r w:rsidR="00D316C5">
        <w:rPr>
          <w:rFonts w:ascii="Times New Roman" w:hAnsi="Times New Roman" w:cs="Times New Roman"/>
        </w:rPr>
        <w:t xml:space="preserve">the beetle’s </w:t>
      </w:r>
      <w:r w:rsidR="002E2BFB" w:rsidRPr="002E2BFB">
        <w:rPr>
          <w:rFonts w:ascii="Times New Roman" w:hAnsi="Times New Roman" w:cs="Times New Roman"/>
        </w:rPr>
        <w:t>historic range at Hogencamp Mountain.</w:t>
      </w:r>
    </w:p>
    <w:p w14:paraId="42833EBD" w14:textId="08BDA1D5" w:rsidR="00CC21C4" w:rsidRDefault="001C12C9" w:rsidP="002E2BFB">
      <w:pPr>
        <w:ind w:firstLine="720"/>
        <w:rPr>
          <w:rFonts w:ascii="Times New Roman" w:hAnsi="Times New Roman" w:cs="Times New Roman"/>
        </w:rPr>
      </w:pPr>
      <w:r w:rsidRPr="001C12C9">
        <w:rPr>
          <w:rFonts w:ascii="Times New Roman" w:hAnsi="Times New Roman" w:cs="Times New Roman"/>
        </w:rPr>
        <w:t>At each habitat plot, prey abundance counts (ants) were performed in two 1 m</w:t>
      </w:r>
      <w:r w:rsidRPr="00CC21C4">
        <w:rPr>
          <w:rFonts w:ascii="Times New Roman" w:hAnsi="Times New Roman" w:cs="Times New Roman"/>
          <w:vertAlign w:val="superscript"/>
        </w:rPr>
        <w:t>2</w:t>
      </w:r>
      <w:r w:rsidRPr="001C12C9">
        <w:rPr>
          <w:rFonts w:ascii="Times New Roman" w:hAnsi="Times New Roman" w:cs="Times New Roman"/>
        </w:rPr>
        <w:t xml:space="preserve"> quadrats. The first was placed 1 m from the center in line with a northerly reading and the second 1 m south of the center. Any ant entering the quadrat was recorded for 3 min. Ant densities were low, allowing observers to avoid recounting the same ants. Ants within a quadrat were collected over a 1 min time period using an aspirator and later identified to genus using </w:t>
      </w:r>
      <w:r w:rsidRPr="00CC21C4">
        <w:rPr>
          <w:rFonts w:ascii="Times New Roman" w:hAnsi="Times New Roman" w:cs="Times New Roman"/>
          <w:u w:val="single"/>
        </w:rPr>
        <w:t>A Field Guide to the Ants of New England</w:t>
      </w:r>
      <w:r w:rsidRPr="001C12C9">
        <w:rPr>
          <w:rFonts w:ascii="Times New Roman" w:hAnsi="Times New Roman" w:cs="Times New Roman"/>
        </w:rPr>
        <w:t xml:space="preserve"> (Ellison et al. 2012). Voucher specimens were deposited in the State University of New York College of Environmental Science and Forestry insect museum in Syracuse, New York. Ant species richness, Shannon Wiener (H’) diversity, and abundance data were used in random forest models to determine their importance and a t-test was used to evaluate if there were significant differences between plots with and without </w:t>
      </w:r>
      <w:r w:rsidR="002013D4">
        <w:rPr>
          <w:rFonts w:ascii="Times New Roman" w:hAnsi="Times New Roman" w:cs="Times New Roman"/>
        </w:rPr>
        <w:t>tiger beetles</w:t>
      </w:r>
      <w:r w:rsidR="00245381">
        <w:rPr>
          <w:rFonts w:ascii="Times New Roman" w:hAnsi="Times New Roman" w:cs="Times New Roman"/>
        </w:rPr>
        <w:t>.</w:t>
      </w:r>
    </w:p>
    <w:p w14:paraId="28E9C105" w14:textId="6096B39E" w:rsidR="002E2BFB" w:rsidRDefault="00085AF7" w:rsidP="002E2BFB">
      <w:pPr>
        <w:ind w:firstLine="720"/>
        <w:rPr>
          <w:rFonts w:ascii="Times New Roman" w:hAnsi="Times New Roman" w:cs="Times New Roman"/>
        </w:rPr>
      </w:pPr>
      <w:r>
        <w:rPr>
          <w:rFonts w:ascii="Times New Roman" w:hAnsi="Times New Roman" w:cs="Times New Roman"/>
        </w:rPr>
        <w:t>Habitat variables and prey abundance and diversity data were put into models for statistical analyses. M</w:t>
      </w:r>
      <w:r w:rsidRPr="00085AF7">
        <w:rPr>
          <w:rFonts w:ascii="Times New Roman" w:hAnsi="Times New Roman" w:cs="Times New Roman"/>
        </w:rPr>
        <w:t xml:space="preserve">odel included sites from Sam’s Point Preserve where </w:t>
      </w:r>
      <w:r w:rsidR="00D316C5">
        <w:rPr>
          <w:rFonts w:ascii="Times New Roman" w:hAnsi="Times New Roman" w:cs="Times New Roman"/>
        </w:rPr>
        <w:t xml:space="preserve">beetles </w:t>
      </w:r>
      <w:r w:rsidRPr="00085AF7">
        <w:rPr>
          <w:rFonts w:ascii="Times New Roman" w:hAnsi="Times New Roman" w:cs="Times New Roman"/>
        </w:rPr>
        <w:t>w</w:t>
      </w:r>
      <w:r w:rsidR="00D316C5">
        <w:rPr>
          <w:rFonts w:ascii="Times New Roman" w:hAnsi="Times New Roman" w:cs="Times New Roman"/>
        </w:rPr>
        <w:t>ere</w:t>
      </w:r>
      <w:r w:rsidRPr="00085AF7">
        <w:rPr>
          <w:rFonts w:ascii="Times New Roman" w:hAnsi="Times New Roman" w:cs="Times New Roman"/>
        </w:rPr>
        <w:t xml:space="preserve"> detected and sites outside of Sam’s Point Preserve encompassing the known historical range of</w:t>
      </w:r>
      <w:r w:rsidR="00D316C5">
        <w:rPr>
          <w:rFonts w:ascii="Times New Roman" w:hAnsi="Times New Roman" w:cs="Times New Roman"/>
        </w:rPr>
        <w:t xml:space="preserve"> northern barrens tiger beetles</w:t>
      </w:r>
      <w:r w:rsidRPr="00085AF7">
        <w:rPr>
          <w:rFonts w:ascii="Times New Roman" w:hAnsi="Times New Roman" w:cs="Times New Roman"/>
        </w:rPr>
        <w:t>, but where no individuals were detected in this study.</w:t>
      </w:r>
    </w:p>
    <w:p w14:paraId="10D372E0" w14:textId="77777777" w:rsidR="00C81D34" w:rsidRDefault="00C81D34" w:rsidP="00C81D34">
      <w:pPr>
        <w:rPr>
          <w:rFonts w:ascii="Times New Roman" w:hAnsi="Times New Roman" w:cs="Times New Roman"/>
          <w:b/>
        </w:rPr>
      </w:pPr>
    </w:p>
    <w:p w14:paraId="1AEABD64" w14:textId="77777777" w:rsidR="00C81D34" w:rsidRDefault="00C81D34" w:rsidP="00C81D34">
      <w:pPr>
        <w:rPr>
          <w:rFonts w:ascii="Times New Roman" w:hAnsi="Times New Roman" w:cs="Times New Roman"/>
          <w:b/>
        </w:rPr>
      </w:pPr>
      <w:r>
        <w:rPr>
          <w:rFonts w:ascii="Times New Roman" w:hAnsi="Times New Roman" w:cs="Times New Roman"/>
          <w:b/>
        </w:rPr>
        <w:t>Results</w:t>
      </w:r>
    </w:p>
    <w:p w14:paraId="3A7059C7" w14:textId="77777777" w:rsidR="00C81D34" w:rsidRDefault="00C81D34" w:rsidP="00C81D34">
      <w:pPr>
        <w:rPr>
          <w:rFonts w:ascii="Times New Roman" w:hAnsi="Times New Roman" w:cs="Times New Roman"/>
          <w:b/>
        </w:rPr>
      </w:pPr>
    </w:p>
    <w:p w14:paraId="5C7408D5" w14:textId="5FFD99AE" w:rsidR="007C6211" w:rsidRDefault="00A61572" w:rsidP="002D18C8">
      <w:pPr>
        <w:ind w:firstLine="720"/>
        <w:rPr>
          <w:rFonts w:ascii="Times New Roman" w:hAnsi="Times New Roman" w:cs="Times New Roman"/>
        </w:rPr>
      </w:pPr>
      <w:r>
        <w:rPr>
          <w:rFonts w:ascii="Times New Roman" w:hAnsi="Times New Roman" w:cs="Times New Roman"/>
        </w:rPr>
        <w:t>In 2018 and 2019, a total of 169 tiger beetles were captured, with 83 (49.1%) being males and 82 (48.5%) being females (2.4% were unknown due to difficulty in sexing some of the beetles).</w:t>
      </w:r>
      <w:r w:rsidR="00D751D4" w:rsidRPr="00D751D4">
        <w:rPr>
          <w:rFonts w:ascii="Times New Roman" w:hAnsi="Times New Roman" w:cs="Times New Roman"/>
          <w:spacing w:val="2"/>
          <w:shd w:val="clear" w:color="auto" w:fill="FFFFFF"/>
        </w:rPr>
        <w:t xml:space="preserve"> </w:t>
      </w:r>
      <w:r w:rsidR="00D751D4" w:rsidRPr="00D751D4">
        <w:rPr>
          <w:rFonts w:ascii="Times New Roman" w:hAnsi="Times New Roman" w:cs="Times New Roman"/>
        </w:rPr>
        <w:t xml:space="preserve">Mark-recapture population estimates increased from ~ 81 individuals in 2018 to ~ 108 individuals in 2019. </w:t>
      </w:r>
      <w:r>
        <w:rPr>
          <w:rFonts w:ascii="Times New Roman" w:hAnsi="Times New Roman" w:cs="Times New Roman"/>
        </w:rPr>
        <w:t xml:space="preserve"> In 2018, more females were marked than males, unlike in 2019, where more males were marked than females. Recapture rate of males increased by 12.5% while recapture rate of females decreased 16.6% between seasons</w:t>
      </w:r>
      <w:r w:rsidR="002D18C8">
        <w:rPr>
          <w:rFonts w:ascii="Times New Roman" w:hAnsi="Times New Roman" w:cs="Times New Roman"/>
        </w:rPr>
        <w:t>.</w:t>
      </w:r>
    </w:p>
    <w:p w14:paraId="5EEB51E3" w14:textId="3E8D600A" w:rsidR="007C6211" w:rsidRDefault="007C6211" w:rsidP="00C81D34">
      <w:pPr>
        <w:rPr>
          <w:rFonts w:ascii="Times New Roman" w:hAnsi="Times New Roman" w:cs="Times New Roman"/>
        </w:rPr>
      </w:pPr>
      <w:r>
        <w:rPr>
          <w:rFonts w:ascii="Times New Roman" w:hAnsi="Times New Roman" w:cs="Times New Roman"/>
        </w:rPr>
        <w:tab/>
      </w:r>
    </w:p>
    <w:p w14:paraId="7D37CEC6" w14:textId="150C6755" w:rsidR="00973843" w:rsidRDefault="006517AD" w:rsidP="00973843">
      <w:pPr>
        <w:rPr>
          <w:rFonts w:ascii="Times New Roman" w:hAnsi="Times New Roman" w:cs="Times New Roman"/>
        </w:rPr>
      </w:pPr>
      <w:r w:rsidRPr="00F25E4B">
        <w:rPr>
          <w:rFonts w:ascii="Times New Roman" w:hAnsi="Times New Roman" w:cs="Times New Roman"/>
          <w:noProof/>
        </w:rPr>
        <mc:AlternateContent>
          <mc:Choice Requires="wps">
            <w:drawing>
              <wp:anchor distT="45720" distB="45720" distL="114300" distR="114300" simplePos="0" relativeHeight="251659264" behindDoc="1" locked="0" layoutInCell="1" allowOverlap="1" wp14:anchorId="1DF98842" wp14:editId="6E28953C">
                <wp:simplePos x="0" y="0"/>
                <wp:positionH relativeFrom="margin">
                  <wp:posOffset>233916</wp:posOffset>
                </wp:positionH>
                <wp:positionV relativeFrom="paragraph">
                  <wp:posOffset>2924057</wp:posOffset>
                </wp:positionV>
                <wp:extent cx="5872480" cy="1010093"/>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1010093"/>
                        </a:xfrm>
                        <a:prstGeom prst="rect">
                          <a:avLst/>
                        </a:prstGeom>
                        <a:solidFill>
                          <a:srgbClr val="FFFFFF"/>
                        </a:solidFill>
                        <a:ln w="9525">
                          <a:noFill/>
                          <a:miter lim="800000"/>
                          <a:headEnd/>
                          <a:tailEnd/>
                        </a:ln>
                      </wps:spPr>
                      <wps:txbx>
                        <w:txbxContent>
                          <w:p w14:paraId="45E71948" w14:textId="5970C735" w:rsidR="006517AD" w:rsidRPr="00360348" w:rsidRDefault="006517AD" w:rsidP="006517AD">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3</w:t>
                            </w:r>
                            <w:r w:rsidRPr="00360348">
                              <w:rPr>
                                <w:rFonts w:ascii="Times New Roman" w:hAnsi="Times New Roman" w:cs="Times New Roman"/>
                                <w:szCs w:val="20"/>
                              </w:rPr>
                              <w:t xml:space="preserve">: </w:t>
                            </w:r>
                            <w:r>
                              <w:rPr>
                                <w:rFonts w:ascii="Times New Roman" w:hAnsi="Times New Roman" w:cs="Times New Roman"/>
                                <w:szCs w:val="20"/>
                              </w:rPr>
                              <w:t>I</w:t>
                            </w:r>
                            <w:r w:rsidRPr="00360348">
                              <w:rPr>
                                <w:rFonts w:ascii="Times New Roman" w:hAnsi="Times New Roman" w:cs="Times New Roman"/>
                                <w:szCs w:val="20"/>
                              </w:rPr>
                              <w:t>mportance plots for</w:t>
                            </w:r>
                            <w:r>
                              <w:rPr>
                                <w:rFonts w:ascii="Times New Roman" w:hAnsi="Times New Roman" w:cs="Times New Roman"/>
                                <w:szCs w:val="20"/>
                              </w:rPr>
                              <w:t xml:space="preserve"> </w:t>
                            </w:r>
                            <w:r w:rsidRPr="00360348">
                              <w:rPr>
                                <w:rFonts w:ascii="Times New Roman" w:hAnsi="Times New Roman" w:cs="Times New Roman"/>
                                <w:szCs w:val="20"/>
                              </w:rPr>
                              <w:t>variables</w:t>
                            </w:r>
                            <w:r>
                              <w:rPr>
                                <w:rFonts w:ascii="Times New Roman" w:hAnsi="Times New Roman" w:cs="Times New Roman"/>
                                <w:szCs w:val="20"/>
                              </w:rPr>
                              <w:t xml:space="preserve"> associated with models predicting presence of</w:t>
                            </w:r>
                            <w:r w:rsidR="00D316C5">
                              <w:rPr>
                                <w:rFonts w:ascii="Times New Roman" w:hAnsi="Times New Roman" w:cs="Times New Roman"/>
                                <w:szCs w:val="20"/>
                              </w:rPr>
                              <w:t xml:space="preserve"> northern barrens tiger beetles</w:t>
                            </w:r>
                            <w:r>
                              <w:rPr>
                                <w:rFonts w:ascii="Times New Roman" w:hAnsi="Times New Roman" w:cs="Times New Roman"/>
                                <w:i/>
                                <w:iCs/>
                                <w:szCs w:val="20"/>
                              </w:rPr>
                              <w:t>.</w:t>
                            </w:r>
                            <w:r w:rsidRPr="00360348">
                              <w:rPr>
                                <w:rFonts w:ascii="Times New Roman" w:hAnsi="Times New Roman" w:cs="Times New Roman"/>
                                <w:szCs w:val="20"/>
                              </w:rPr>
                              <w:t xml:space="preserve"> A) Predictor variables from habitat plots within Sam’s Point Preserve where northern barrens tiger </w:t>
                            </w:r>
                            <w:r w:rsidRPr="00EB62AE">
                              <w:rPr>
                                <w:rFonts w:ascii="Times New Roman" w:hAnsi="Times New Roman" w:cs="Times New Roman"/>
                                <w:szCs w:val="20"/>
                              </w:rPr>
                              <w:t>beetles were</w:t>
                            </w:r>
                            <w:r w:rsidRPr="00360348">
                              <w:rPr>
                                <w:rFonts w:ascii="Times New Roman" w:hAnsi="Times New Roman" w:cs="Times New Roman"/>
                                <w:szCs w:val="20"/>
                              </w:rPr>
                              <w:t xml:space="preserve"> detected and not detected. B) Predictor variables</w:t>
                            </w:r>
                            <w:r>
                              <w:rPr>
                                <w:rFonts w:ascii="Times New Roman" w:hAnsi="Times New Roman" w:cs="Times New Roman"/>
                                <w:szCs w:val="20"/>
                              </w:rPr>
                              <w:t xml:space="preserve"> </w:t>
                            </w:r>
                            <w:r w:rsidRPr="00360348">
                              <w:rPr>
                                <w:rFonts w:ascii="Times New Roman" w:hAnsi="Times New Roman" w:cs="Times New Roman"/>
                                <w:szCs w:val="20"/>
                              </w:rPr>
                              <w:t>from habitat plots within Sam’s Point Preserve where northern barrens tiger beetles were detected and where they were not detected at locations within their historical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8842" id="_x0000_s1028" type="#_x0000_t202" style="position:absolute;margin-left:18.4pt;margin-top:230.25pt;width:462.4pt;height:79.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" stroked="f">
                <v:textbox>
                  <w:txbxContent>
                    <w:p w14:paraId="45E71948" w14:textId="5970C735" w:rsidR="006517AD" w:rsidRPr="00360348" w:rsidRDefault="006517AD" w:rsidP="006517AD">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3</w:t>
                      </w:r>
                      <w:r w:rsidRPr="00360348">
                        <w:rPr>
                          <w:rFonts w:ascii="Times New Roman" w:hAnsi="Times New Roman" w:cs="Times New Roman"/>
                          <w:szCs w:val="20"/>
                        </w:rPr>
                        <w:t xml:space="preserve">: </w:t>
                      </w:r>
                      <w:r>
                        <w:rPr>
                          <w:rFonts w:ascii="Times New Roman" w:hAnsi="Times New Roman" w:cs="Times New Roman"/>
                          <w:szCs w:val="20"/>
                        </w:rPr>
                        <w:t>I</w:t>
                      </w:r>
                      <w:r w:rsidRPr="00360348">
                        <w:rPr>
                          <w:rFonts w:ascii="Times New Roman" w:hAnsi="Times New Roman" w:cs="Times New Roman"/>
                          <w:szCs w:val="20"/>
                        </w:rPr>
                        <w:t>mportance plots for</w:t>
                      </w:r>
                      <w:r>
                        <w:rPr>
                          <w:rFonts w:ascii="Times New Roman" w:hAnsi="Times New Roman" w:cs="Times New Roman"/>
                          <w:szCs w:val="20"/>
                        </w:rPr>
                        <w:t xml:space="preserve"> </w:t>
                      </w:r>
                      <w:r w:rsidRPr="00360348">
                        <w:rPr>
                          <w:rFonts w:ascii="Times New Roman" w:hAnsi="Times New Roman" w:cs="Times New Roman"/>
                          <w:szCs w:val="20"/>
                        </w:rPr>
                        <w:t>variables</w:t>
                      </w:r>
                      <w:r>
                        <w:rPr>
                          <w:rFonts w:ascii="Times New Roman" w:hAnsi="Times New Roman" w:cs="Times New Roman"/>
                          <w:szCs w:val="20"/>
                        </w:rPr>
                        <w:t xml:space="preserve"> associated with models predicting presence of</w:t>
                      </w:r>
                      <w:r w:rsidR="00D316C5">
                        <w:rPr>
                          <w:rFonts w:ascii="Times New Roman" w:hAnsi="Times New Roman" w:cs="Times New Roman"/>
                          <w:szCs w:val="20"/>
                        </w:rPr>
                        <w:t xml:space="preserve"> northern barrens tiger beetles</w:t>
                      </w:r>
                      <w:r>
                        <w:rPr>
                          <w:rFonts w:ascii="Times New Roman" w:hAnsi="Times New Roman" w:cs="Times New Roman"/>
                          <w:i/>
                          <w:iCs/>
                          <w:szCs w:val="20"/>
                        </w:rPr>
                        <w:t>.</w:t>
                      </w:r>
                      <w:r w:rsidRPr="00360348">
                        <w:rPr>
                          <w:rFonts w:ascii="Times New Roman" w:hAnsi="Times New Roman" w:cs="Times New Roman"/>
                          <w:szCs w:val="20"/>
                        </w:rPr>
                        <w:t xml:space="preserve"> A) Predictor variables from habitat plots within Sam’s Point Preserve where northern barrens tiger </w:t>
                      </w:r>
                      <w:r w:rsidRPr="00EB62AE">
                        <w:rPr>
                          <w:rFonts w:ascii="Times New Roman" w:hAnsi="Times New Roman" w:cs="Times New Roman"/>
                          <w:szCs w:val="20"/>
                        </w:rPr>
                        <w:t>beetles were</w:t>
                      </w:r>
                      <w:r w:rsidRPr="00360348">
                        <w:rPr>
                          <w:rFonts w:ascii="Times New Roman" w:hAnsi="Times New Roman" w:cs="Times New Roman"/>
                          <w:szCs w:val="20"/>
                        </w:rPr>
                        <w:t xml:space="preserve"> detected and not detected. B) Predictor variables</w:t>
                      </w:r>
                      <w:r>
                        <w:rPr>
                          <w:rFonts w:ascii="Times New Roman" w:hAnsi="Times New Roman" w:cs="Times New Roman"/>
                          <w:szCs w:val="20"/>
                        </w:rPr>
                        <w:t xml:space="preserve"> </w:t>
                      </w:r>
                      <w:r w:rsidRPr="00360348">
                        <w:rPr>
                          <w:rFonts w:ascii="Times New Roman" w:hAnsi="Times New Roman" w:cs="Times New Roman"/>
                          <w:szCs w:val="20"/>
                        </w:rPr>
                        <w:t>from habitat plots within Sam’s Point Preserve where northern barrens tiger beetles were detected and where they were not detected at locations within their historical range.</w:t>
                      </w:r>
                    </w:p>
                  </w:txbxContent>
                </v:textbox>
                <w10:wrap anchorx="margin"/>
              </v:shape>
            </w:pict>
          </mc:Fallback>
        </mc:AlternateContent>
      </w:r>
      <w:r w:rsidR="00085AF7">
        <w:rPr>
          <w:rFonts w:ascii="Times New Roman" w:hAnsi="Times New Roman" w:cs="Times New Roman"/>
        </w:rPr>
        <w:tab/>
      </w:r>
      <w:r w:rsidR="00973843">
        <w:rPr>
          <w:rFonts w:ascii="Times New Roman" w:hAnsi="Times New Roman" w:cs="Times New Roman"/>
          <w:noProof/>
        </w:rPr>
        <w:drawing>
          <wp:inline distT="0" distB="0" distL="0" distR="0" wp14:anchorId="3828FD05" wp14:editId="15E25ADB">
            <wp:extent cx="5201920" cy="2934195"/>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SMAN.png"/>
                    <pic:cNvPicPr/>
                  </pic:nvPicPr>
                  <pic:blipFill>
                    <a:blip r:embed="rId7">
                      <a:extLst>
                        <a:ext uri="{28A0092B-C50C-407E-A947-70E740481C1C}">
                          <a14:useLocalDpi xmlns:a14="http://schemas.microsoft.com/office/drawing/2010/main" val="0"/>
                        </a:ext>
                      </a:extLst>
                    </a:blip>
                    <a:stretch>
                      <a:fillRect/>
                    </a:stretch>
                  </pic:blipFill>
                  <pic:spPr>
                    <a:xfrm>
                      <a:off x="0" y="0"/>
                      <a:ext cx="5237947" cy="2954516"/>
                    </a:xfrm>
                    <a:prstGeom prst="rect">
                      <a:avLst/>
                    </a:prstGeom>
                  </pic:spPr>
                </pic:pic>
              </a:graphicData>
            </a:graphic>
          </wp:inline>
        </w:drawing>
      </w:r>
      <w:r w:rsidR="00973843" w:rsidRPr="00973843">
        <w:rPr>
          <w:rFonts w:ascii="Times New Roman" w:hAnsi="Times New Roman" w:cs="Times New Roman"/>
        </w:rPr>
        <w:t xml:space="preserve"> </w:t>
      </w:r>
    </w:p>
    <w:p w14:paraId="5D3F4070" w14:textId="03CB8ACC" w:rsidR="007F5D4A" w:rsidRDefault="007F5D4A" w:rsidP="006B7697">
      <w:pPr>
        <w:rPr>
          <w:rFonts w:ascii="Times New Roman" w:hAnsi="Times New Roman" w:cs="Times New Roman"/>
        </w:rPr>
      </w:pPr>
    </w:p>
    <w:p w14:paraId="32986437" w14:textId="77777777" w:rsidR="006B7697" w:rsidRDefault="006B7697" w:rsidP="006B7697">
      <w:pPr>
        <w:rPr>
          <w:rFonts w:ascii="Times New Roman" w:hAnsi="Times New Roman" w:cs="Times New Roman"/>
        </w:rPr>
      </w:pPr>
    </w:p>
    <w:p w14:paraId="0574071F" w14:textId="241659AC" w:rsidR="00973843" w:rsidRPr="00AD38F8" w:rsidRDefault="00F87E26" w:rsidP="002D18C8">
      <w:pPr>
        <w:ind w:firstLine="720"/>
        <w:rPr>
          <w:rFonts w:ascii="Times New Roman" w:hAnsi="Times New Roman" w:cs="Times New Roman"/>
        </w:rPr>
      </w:pPr>
      <w:r w:rsidRPr="00F87E26">
        <w:rPr>
          <w:rFonts w:ascii="Times New Roman" w:hAnsi="Times New Roman" w:cs="Times New Roman"/>
        </w:rPr>
        <w:lastRenderedPageBreak/>
        <w:t xml:space="preserve">The most important variables for the </w:t>
      </w:r>
      <w:r w:rsidR="00D749A8">
        <w:rPr>
          <w:rFonts w:ascii="Times New Roman" w:hAnsi="Times New Roman" w:cs="Times New Roman"/>
        </w:rPr>
        <w:t>within</w:t>
      </w:r>
      <w:r w:rsidRPr="00F87E26">
        <w:rPr>
          <w:rFonts w:ascii="Times New Roman" w:hAnsi="Times New Roman" w:cs="Times New Roman"/>
        </w:rPr>
        <w:t xml:space="preserve"> Sam’s Point Preserve model were pebble cover, </w:t>
      </w:r>
      <w:r w:rsidR="00D749A8">
        <w:rPr>
          <w:rFonts w:ascii="Times New Roman" w:hAnsi="Times New Roman" w:cs="Times New Roman"/>
        </w:rPr>
        <w:t>moss/lichen</w:t>
      </w:r>
      <w:r w:rsidRPr="00F87E26">
        <w:rPr>
          <w:rFonts w:ascii="Times New Roman" w:hAnsi="Times New Roman" w:cs="Times New Roman"/>
        </w:rPr>
        <w:t xml:space="preserve">, and </w:t>
      </w:r>
      <w:r w:rsidR="00D749A8">
        <w:rPr>
          <w:rFonts w:ascii="Times New Roman" w:hAnsi="Times New Roman" w:cs="Times New Roman"/>
        </w:rPr>
        <w:t>sand</w:t>
      </w:r>
      <w:r w:rsidRPr="00F87E26">
        <w:rPr>
          <w:rFonts w:ascii="Times New Roman" w:hAnsi="Times New Roman" w:cs="Times New Roman"/>
        </w:rPr>
        <w:t xml:space="preserve"> percent cover</w:t>
      </w:r>
      <w:r>
        <w:rPr>
          <w:rFonts w:ascii="Times New Roman" w:hAnsi="Times New Roman" w:cs="Times New Roman"/>
        </w:rPr>
        <w:t xml:space="preserve">, while the most important variables for the </w:t>
      </w:r>
      <w:r w:rsidR="00D749A8">
        <w:rPr>
          <w:rFonts w:ascii="Times New Roman" w:hAnsi="Times New Roman" w:cs="Times New Roman"/>
        </w:rPr>
        <w:t>outside of</w:t>
      </w:r>
      <w:r>
        <w:rPr>
          <w:rFonts w:ascii="Times New Roman" w:hAnsi="Times New Roman" w:cs="Times New Roman"/>
        </w:rPr>
        <w:t xml:space="preserve"> </w:t>
      </w:r>
      <w:r w:rsidRPr="00F87E26">
        <w:rPr>
          <w:rFonts w:ascii="Times New Roman" w:hAnsi="Times New Roman" w:cs="Times New Roman"/>
        </w:rPr>
        <w:t>Sam’s Point Preserve model</w:t>
      </w:r>
      <w:r>
        <w:rPr>
          <w:rFonts w:ascii="Times New Roman" w:hAnsi="Times New Roman" w:cs="Times New Roman"/>
        </w:rPr>
        <w:t xml:space="preserve"> were pebble, pine/twig, and road percent cover</w:t>
      </w:r>
      <w:r w:rsidR="00944CC6">
        <w:rPr>
          <w:rFonts w:ascii="Times New Roman" w:hAnsi="Times New Roman" w:cs="Times New Roman"/>
        </w:rPr>
        <w:t xml:space="preserve"> (Fig. 3)</w:t>
      </w:r>
      <w:r>
        <w:rPr>
          <w:rFonts w:ascii="Times New Roman" w:hAnsi="Times New Roman" w:cs="Times New Roman"/>
        </w:rPr>
        <w:t xml:space="preserve">. </w:t>
      </w:r>
      <w:r w:rsidRPr="00F87E26">
        <w:rPr>
          <w:rFonts w:ascii="Times New Roman" w:hAnsi="Times New Roman" w:cs="Times New Roman"/>
        </w:rPr>
        <w:t xml:space="preserve">Both models resulted in a positive relationship </w:t>
      </w:r>
      <w:r w:rsidR="004312DC">
        <w:rPr>
          <w:rFonts w:ascii="Times New Roman" w:hAnsi="Times New Roman" w:cs="Times New Roman"/>
        </w:rPr>
        <w:t>with tiger beetle</w:t>
      </w:r>
      <w:r w:rsidRPr="00F87E26">
        <w:rPr>
          <w:rFonts w:ascii="Times New Roman" w:hAnsi="Times New Roman" w:cs="Times New Roman"/>
          <w:i/>
          <w:iCs/>
        </w:rPr>
        <w:t xml:space="preserve"> </w:t>
      </w:r>
      <w:r w:rsidRPr="00F87E26">
        <w:rPr>
          <w:rFonts w:ascii="Times New Roman" w:hAnsi="Times New Roman" w:cs="Times New Roman"/>
        </w:rPr>
        <w:t>presence with increased pebble percent cover</w:t>
      </w:r>
      <w:r>
        <w:rPr>
          <w:rFonts w:ascii="Times New Roman" w:hAnsi="Times New Roman" w:cs="Times New Roman"/>
        </w:rPr>
        <w:t xml:space="preserve">. In the </w:t>
      </w:r>
      <w:r w:rsidR="00D749A8">
        <w:rPr>
          <w:rFonts w:ascii="Times New Roman" w:hAnsi="Times New Roman" w:cs="Times New Roman"/>
        </w:rPr>
        <w:t>within</w:t>
      </w:r>
      <w:r>
        <w:rPr>
          <w:rFonts w:ascii="Times New Roman" w:hAnsi="Times New Roman" w:cs="Times New Roman"/>
        </w:rPr>
        <w:t xml:space="preserve"> Sam’s Point preserve model</w:t>
      </w:r>
      <w:r w:rsidR="00D749A8">
        <w:rPr>
          <w:rFonts w:ascii="Times New Roman" w:hAnsi="Times New Roman" w:cs="Times New Roman"/>
        </w:rPr>
        <w:t>,</w:t>
      </w:r>
      <w:r>
        <w:rPr>
          <w:rFonts w:ascii="Times New Roman" w:hAnsi="Times New Roman" w:cs="Times New Roman"/>
        </w:rPr>
        <w:t xml:space="preserve"> m</w:t>
      </w:r>
      <w:r w:rsidRPr="00F87E26">
        <w:rPr>
          <w:rFonts w:ascii="Times New Roman" w:hAnsi="Times New Roman" w:cs="Times New Roman"/>
        </w:rPr>
        <w:t xml:space="preserve">oss/lichen and sand percent cover had positive relationships with plots where </w:t>
      </w:r>
      <w:r w:rsidR="004312DC">
        <w:rPr>
          <w:rFonts w:ascii="Times New Roman" w:hAnsi="Times New Roman" w:cs="Times New Roman"/>
        </w:rPr>
        <w:t xml:space="preserve">tiger beetles </w:t>
      </w:r>
      <w:r w:rsidRPr="00F87E26">
        <w:rPr>
          <w:rFonts w:ascii="Times New Roman" w:hAnsi="Times New Roman" w:cs="Times New Roman"/>
        </w:rPr>
        <w:t>w</w:t>
      </w:r>
      <w:r w:rsidR="004312DC">
        <w:rPr>
          <w:rFonts w:ascii="Times New Roman" w:hAnsi="Times New Roman" w:cs="Times New Roman"/>
        </w:rPr>
        <w:t>ere</w:t>
      </w:r>
      <w:r w:rsidRPr="00F87E26">
        <w:rPr>
          <w:rFonts w:ascii="Times New Roman" w:hAnsi="Times New Roman" w:cs="Times New Roman"/>
        </w:rPr>
        <w:t xml:space="preserve"> detected</w:t>
      </w:r>
      <w:r w:rsidR="00D749A8">
        <w:rPr>
          <w:rFonts w:ascii="Times New Roman" w:hAnsi="Times New Roman" w:cs="Times New Roman"/>
        </w:rPr>
        <w:t>. In the outside of Sam’s Point Preserve model, i</w:t>
      </w:r>
      <w:r w:rsidR="00D749A8" w:rsidRPr="00D749A8">
        <w:rPr>
          <w:rFonts w:ascii="Times New Roman" w:hAnsi="Times New Roman" w:cs="Times New Roman"/>
        </w:rPr>
        <w:t xml:space="preserve">ncreased percent cover of pine/twig litter decreased the likelihood of </w:t>
      </w:r>
      <w:r w:rsidR="000031FF" w:rsidRPr="000031FF">
        <w:rPr>
          <w:rFonts w:ascii="Times New Roman" w:hAnsi="Times New Roman" w:cs="Times New Roman"/>
        </w:rPr>
        <w:t xml:space="preserve">northern barrens tiger </w:t>
      </w:r>
      <w:r w:rsidR="00F80B01" w:rsidRPr="000031FF">
        <w:rPr>
          <w:rFonts w:ascii="Times New Roman" w:hAnsi="Times New Roman" w:cs="Times New Roman"/>
        </w:rPr>
        <w:t>beetles</w:t>
      </w:r>
      <w:r w:rsidR="00D749A8" w:rsidRPr="000031FF">
        <w:rPr>
          <w:rFonts w:ascii="Times New Roman" w:hAnsi="Times New Roman" w:cs="Times New Roman"/>
        </w:rPr>
        <w:t>,</w:t>
      </w:r>
      <w:r w:rsidR="00D749A8">
        <w:rPr>
          <w:rFonts w:ascii="Times New Roman" w:hAnsi="Times New Roman" w:cs="Times New Roman"/>
        </w:rPr>
        <w:t xml:space="preserve"> however r</w:t>
      </w:r>
      <w:r w:rsidR="00D749A8" w:rsidRPr="00D749A8">
        <w:rPr>
          <w:rFonts w:ascii="Times New Roman" w:hAnsi="Times New Roman" w:cs="Times New Roman"/>
        </w:rPr>
        <w:t xml:space="preserve">oad percent cover positively influenced </w:t>
      </w:r>
      <w:r w:rsidR="004312DC" w:rsidRPr="004312DC">
        <w:rPr>
          <w:rFonts w:ascii="Times New Roman" w:hAnsi="Times New Roman" w:cs="Times New Roman"/>
        </w:rPr>
        <w:t>beetle</w:t>
      </w:r>
      <w:r w:rsidR="00D749A8" w:rsidRPr="00D749A8">
        <w:rPr>
          <w:rFonts w:ascii="Times New Roman" w:hAnsi="Times New Roman" w:cs="Times New Roman"/>
        </w:rPr>
        <w:t xml:space="preserve"> detection until ~80% cover was reached wherein the relationship turned strongly negative</w:t>
      </w:r>
      <w:r w:rsidR="00D749A8">
        <w:rPr>
          <w:rFonts w:ascii="Times New Roman" w:hAnsi="Times New Roman" w:cs="Times New Roman"/>
        </w:rPr>
        <w:t>.</w:t>
      </w:r>
    </w:p>
    <w:p w14:paraId="4469FA43" w14:textId="7648882C" w:rsidR="00C81D34" w:rsidRDefault="00964ACC" w:rsidP="00D749A8">
      <w:pPr>
        <w:ind w:firstLine="720"/>
        <w:rPr>
          <w:rFonts w:ascii="Times New Roman" w:hAnsi="Times New Roman" w:cs="Times New Roman"/>
        </w:rPr>
      </w:pPr>
      <w:r w:rsidRPr="006B3A08">
        <w:rPr>
          <w:rFonts w:ascii="Times New Roman" w:hAnsi="Times New Roman" w:cs="Times New Roman"/>
          <w:noProof/>
        </w:rPr>
        <mc:AlternateContent>
          <mc:Choice Requires="wps">
            <w:drawing>
              <wp:anchor distT="45720" distB="45720" distL="114300" distR="114300" simplePos="0" relativeHeight="251666432" behindDoc="1" locked="0" layoutInCell="1" allowOverlap="1" wp14:anchorId="5A03F7DF" wp14:editId="72BAA0A4">
                <wp:simplePos x="0" y="0"/>
                <wp:positionH relativeFrom="margin">
                  <wp:posOffset>3328035</wp:posOffset>
                </wp:positionH>
                <wp:positionV relativeFrom="paragraph">
                  <wp:posOffset>2832915</wp:posOffset>
                </wp:positionV>
                <wp:extent cx="2553335" cy="474345"/>
                <wp:effectExtent l="0" t="0" r="0" b="1905"/>
                <wp:wrapThrough wrapText="bothSides">
                  <wp:wrapPolygon edited="0">
                    <wp:start x="0" y="0"/>
                    <wp:lineTo x="0" y="20819"/>
                    <wp:lineTo x="21433" y="20819"/>
                    <wp:lineTo x="21433"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474345"/>
                        </a:xfrm>
                        <a:prstGeom prst="rect">
                          <a:avLst/>
                        </a:prstGeom>
                        <a:solidFill>
                          <a:srgbClr val="FFFFFF"/>
                        </a:solidFill>
                        <a:ln w="9525">
                          <a:noFill/>
                          <a:miter lim="800000"/>
                          <a:headEnd/>
                          <a:tailEnd/>
                        </a:ln>
                      </wps:spPr>
                      <wps:txbx>
                        <w:txbxContent>
                          <w:p w14:paraId="10948121" w14:textId="1404E6B3" w:rsidR="00964350" w:rsidRPr="00964350" w:rsidRDefault="00964350" w:rsidP="00964350">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4</w:t>
                            </w:r>
                            <w:r w:rsidRPr="00360348">
                              <w:rPr>
                                <w:rFonts w:ascii="Times New Roman" w:hAnsi="Times New Roman" w:cs="Times New Roman"/>
                                <w:szCs w:val="20"/>
                              </w:rPr>
                              <w:t xml:space="preserve">: </w:t>
                            </w:r>
                            <w:r>
                              <w:rPr>
                                <w:rFonts w:ascii="Times New Roman" w:hAnsi="Times New Roman" w:cs="Times New Roman"/>
                                <w:szCs w:val="20"/>
                              </w:rPr>
                              <w:t>Northern barrens tiger beetle</w:t>
                            </w:r>
                            <w:r>
                              <w:rPr>
                                <w:rFonts w:ascii="Times New Roman" w:hAnsi="Times New Roman" w:cs="Times New Roman"/>
                                <w:i/>
                                <w:iCs/>
                                <w:szCs w:val="20"/>
                              </w:rPr>
                              <w:t xml:space="preserve"> </w:t>
                            </w:r>
                            <w:r>
                              <w:rPr>
                                <w:rFonts w:ascii="Times New Roman" w:hAnsi="Times New Roman" w:cs="Times New Roman"/>
                                <w:szCs w:val="20"/>
                              </w:rPr>
                              <w:t xml:space="preserve">individual consuming </w:t>
                            </w:r>
                            <w:r>
                              <w:rPr>
                                <w:rFonts w:ascii="Times New Roman" w:hAnsi="Times New Roman" w:cs="Times New Roman"/>
                                <w:szCs w:val="20"/>
                              </w:rPr>
                              <w:t>a carpenter ant</w:t>
                            </w:r>
                            <w:r w:rsidR="00964ACC">
                              <w:rPr>
                                <w:rFonts w:ascii="Times New Roman" w:hAnsi="Times New Roman" w:cs="Times New Roman"/>
                                <w:szCs w:val="20"/>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3F7DF" id="_x0000_s1029" type="#_x0000_t202" style="position:absolute;left:0;text-align:left;margin-left:262.05pt;margin-top:223.05pt;width:201.05pt;height:37.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" stroked="f">
                <v:textbox>
                  <w:txbxContent>
                    <w:p w14:paraId="10948121" w14:textId="1404E6B3" w:rsidR="00964350" w:rsidRPr="00964350" w:rsidRDefault="00964350" w:rsidP="00964350">
                      <w:pPr>
                        <w:rPr>
                          <w:rFonts w:ascii="Times New Roman" w:hAnsi="Times New Roman" w:cs="Times New Roman"/>
                          <w:szCs w:val="20"/>
                        </w:rPr>
                      </w:pPr>
                      <w:r w:rsidRPr="00360348">
                        <w:rPr>
                          <w:rFonts w:ascii="Times New Roman" w:hAnsi="Times New Roman" w:cs="Times New Roman"/>
                          <w:szCs w:val="20"/>
                        </w:rPr>
                        <w:t xml:space="preserve">Figure </w:t>
                      </w:r>
                      <w:r>
                        <w:rPr>
                          <w:rFonts w:ascii="Times New Roman" w:hAnsi="Times New Roman" w:cs="Times New Roman"/>
                          <w:szCs w:val="20"/>
                        </w:rPr>
                        <w:t>4</w:t>
                      </w:r>
                      <w:r w:rsidRPr="00360348">
                        <w:rPr>
                          <w:rFonts w:ascii="Times New Roman" w:hAnsi="Times New Roman" w:cs="Times New Roman"/>
                          <w:szCs w:val="20"/>
                        </w:rPr>
                        <w:t xml:space="preserve">: </w:t>
                      </w:r>
                      <w:r>
                        <w:rPr>
                          <w:rFonts w:ascii="Times New Roman" w:hAnsi="Times New Roman" w:cs="Times New Roman"/>
                          <w:szCs w:val="20"/>
                        </w:rPr>
                        <w:t>Northern barrens tiger beetle</w:t>
                      </w:r>
                      <w:r>
                        <w:rPr>
                          <w:rFonts w:ascii="Times New Roman" w:hAnsi="Times New Roman" w:cs="Times New Roman"/>
                          <w:i/>
                          <w:iCs/>
                          <w:szCs w:val="20"/>
                        </w:rPr>
                        <w:t xml:space="preserve"> </w:t>
                      </w:r>
                      <w:r>
                        <w:rPr>
                          <w:rFonts w:ascii="Times New Roman" w:hAnsi="Times New Roman" w:cs="Times New Roman"/>
                          <w:szCs w:val="20"/>
                        </w:rPr>
                        <w:t xml:space="preserve">individual consuming </w:t>
                      </w:r>
                      <w:r>
                        <w:rPr>
                          <w:rFonts w:ascii="Times New Roman" w:hAnsi="Times New Roman" w:cs="Times New Roman"/>
                          <w:szCs w:val="20"/>
                        </w:rPr>
                        <w:t>a carpenter ant</w:t>
                      </w:r>
                      <w:r w:rsidR="00964ACC">
                        <w:rPr>
                          <w:rFonts w:ascii="Times New Roman" w:hAnsi="Times New Roman" w:cs="Times New Roman"/>
                          <w:szCs w:val="20"/>
                        </w:rPr>
                        <w:t>.</w:t>
                      </w:r>
                      <w:bookmarkStart w:id="1" w:name="_GoBack"/>
                      <w:bookmarkEnd w:id="1"/>
                    </w:p>
                  </w:txbxContent>
                </v:textbox>
                <w10:wrap type="through" anchorx="margin"/>
              </v:shape>
            </w:pict>
          </mc:Fallback>
        </mc:AlternateContent>
      </w:r>
      <w:r>
        <w:rPr>
          <w:rFonts w:ascii="Times New Roman" w:hAnsi="Times New Roman" w:cs="Times New Roman"/>
          <w:noProof/>
          <w:sz w:val="20"/>
          <w:szCs w:val="20"/>
        </w:rPr>
        <w:drawing>
          <wp:anchor distT="0" distB="0" distL="114300" distR="114300" simplePos="0" relativeHeight="251664384" behindDoc="0" locked="0" layoutInCell="1" allowOverlap="1" wp14:anchorId="0B805BE3" wp14:editId="6C1D585B">
            <wp:simplePos x="0" y="0"/>
            <wp:positionH relativeFrom="column">
              <wp:posOffset>3406775</wp:posOffset>
            </wp:positionH>
            <wp:positionV relativeFrom="paragraph">
              <wp:posOffset>1000305</wp:posOffset>
            </wp:positionV>
            <wp:extent cx="2390140" cy="1828800"/>
            <wp:effectExtent l="0" t="0" r="0" b="0"/>
            <wp:wrapThrough wrapText="bothSides">
              <wp:wrapPolygon edited="0">
                <wp:start x="0" y="0"/>
                <wp:lineTo x="0" y="21375"/>
                <wp:lineTo x="21348" y="21375"/>
                <wp:lineTo x="213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140" cy="1828800"/>
                    </a:xfrm>
                    <a:prstGeom prst="rect">
                      <a:avLst/>
                    </a:prstGeom>
                    <a:noFill/>
                  </pic:spPr>
                </pic:pic>
              </a:graphicData>
            </a:graphic>
          </wp:anchor>
        </w:drawing>
      </w:r>
      <w:r w:rsidR="002E2BFB" w:rsidRPr="002E2BFB">
        <w:rPr>
          <w:rFonts w:ascii="Times New Roman" w:hAnsi="Times New Roman" w:cs="Times New Roman"/>
        </w:rPr>
        <w:t xml:space="preserve">Surprisingly, ant abundance and H’ diversity were not important variables in any model. In plots where </w:t>
      </w:r>
      <w:r w:rsidR="000031FF" w:rsidRPr="000031FF">
        <w:rPr>
          <w:rFonts w:ascii="Times New Roman" w:hAnsi="Times New Roman" w:cs="Times New Roman"/>
        </w:rPr>
        <w:t>tiger beetle</w:t>
      </w:r>
      <w:r w:rsidR="002E2BFB" w:rsidRPr="002E2BFB">
        <w:rPr>
          <w:rFonts w:ascii="Times New Roman" w:hAnsi="Times New Roman" w:cs="Times New Roman"/>
          <w:i/>
          <w:iCs/>
        </w:rPr>
        <w:t xml:space="preserve">  </w:t>
      </w:r>
      <w:r w:rsidR="002E2BFB" w:rsidRPr="002E2BFB">
        <w:rPr>
          <w:rFonts w:ascii="Times New Roman" w:hAnsi="Times New Roman" w:cs="Times New Roman"/>
        </w:rPr>
        <w:t>adults were</w:t>
      </w:r>
      <w:r w:rsidR="002E2BFB" w:rsidRPr="002E2BFB">
        <w:rPr>
          <w:rFonts w:ascii="Times New Roman" w:hAnsi="Times New Roman" w:cs="Times New Roman"/>
          <w:i/>
          <w:iCs/>
        </w:rPr>
        <w:t xml:space="preserve"> </w:t>
      </w:r>
      <w:r w:rsidR="002E2BFB" w:rsidRPr="002E2BFB">
        <w:rPr>
          <w:rFonts w:ascii="Times New Roman" w:hAnsi="Times New Roman" w:cs="Times New Roman"/>
        </w:rPr>
        <w:t>detected there was a mean of 2.3 ± 3.7 ants and in non-detected areas, 2.4 ± 4.9 (p</w:t>
      </w:r>
      <w:r w:rsidR="002E2BFB" w:rsidRPr="002E2BFB">
        <w:rPr>
          <w:rFonts w:ascii="Times New Roman" w:hAnsi="Times New Roman" w:cs="Times New Roman"/>
          <w:vertAlign w:val="subscript"/>
        </w:rPr>
        <w:t>1.66</w:t>
      </w:r>
      <w:r w:rsidR="002E2BFB" w:rsidRPr="002E2BFB">
        <w:rPr>
          <w:rFonts w:ascii="Times New Roman" w:hAnsi="Times New Roman" w:cs="Times New Roman"/>
        </w:rPr>
        <w:t>,</w:t>
      </w:r>
      <w:r w:rsidR="002E2BFB" w:rsidRPr="002E2BFB">
        <w:rPr>
          <w:rFonts w:ascii="Times New Roman" w:hAnsi="Times New Roman" w:cs="Times New Roman"/>
          <w:vertAlign w:val="subscript"/>
        </w:rPr>
        <w:t>88</w:t>
      </w:r>
      <w:r w:rsidR="002E2BFB" w:rsidRPr="002E2BFB">
        <w:rPr>
          <w:rFonts w:ascii="Times New Roman" w:hAnsi="Times New Roman" w:cs="Times New Roman"/>
        </w:rPr>
        <w:t xml:space="preserve"> = 0.16).  Six </w:t>
      </w:r>
      <w:r w:rsidR="000031FF">
        <w:rPr>
          <w:rFonts w:ascii="Times New Roman" w:hAnsi="Times New Roman" w:cs="Times New Roman"/>
        </w:rPr>
        <w:t>kinds</w:t>
      </w:r>
      <w:r w:rsidR="002E2BFB" w:rsidRPr="002E2BFB">
        <w:rPr>
          <w:rFonts w:ascii="Times New Roman" w:hAnsi="Times New Roman" w:cs="Times New Roman"/>
        </w:rPr>
        <w:t xml:space="preserve"> of ants were detected;</w:t>
      </w:r>
      <w:r w:rsidR="004A320C">
        <w:rPr>
          <w:rFonts w:ascii="Times New Roman" w:hAnsi="Times New Roman" w:cs="Times New Roman"/>
        </w:rPr>
        <w:t xml:space="preserve"> carpenter,</w:t>
      </w:r>
      <w:r w:rsidR="00F80B01">
        <w:rPr>
          <w:rFonts w:ascii="Times New Roman" w:hAnsi="Times New Roman" w:cs="Times New Roman"/>
          <w:i/>
          <w:iCs/>
        </w:rPr>
        <w:t xml:space="preserve"> </w:t>
      </w:r>
      <w:r w:rsidR="004A320C" w:rsidRPr="004A320C">
        <w:rPr>
          <w:rFonts w:ascii="Times New Roman" w:hAnsi="Times New Roman" w:cs="Times New Roman"/>
        </w:rPr>
        <w:t>cocktail</w:t>
      </w:r>
      <w:r w:rsidR="002E2BFB" w:rsidRPr="00F562E2">
        <w:rPr>
          <w:rFonts w:ascii="Times New Roman" w:hAnsi="Times New Roman" w:cs="Times New Roman"/>
        </w:rPr>
        <w:t xml:space="preserve">, </w:t>
      </w:r>
      <w:r w:rsidR="00F562E2" w:rsidRPr="00F562E2">
        <w:rPr>
          <w:rFonts w:ascii="Times New Roman" w:hAnsi="Times New Roman" w:cs="Times New Roman"/>
        </w:rPr>
        <w:t>odorous</w:t>
      </w:r>
      <w:r w:rsidR="002E2BFB" w:rsidRPr="00F562E2">
        <w:rPr>
          <w:rFonts w:ascii="Times New Roman" w:hAnsi="Times New Roman" w:cs="Times New Roman"/>
        </w:rPr>
        <w:t>,</w:t>
      </w:r>
      <w:r w:rsidR="002E2BFB" w:rsidRPr="002E2BFB">
        <w:rPr>
          <w:rFonts w:ascii="Times New Roman" w:hAnsi="Times New Roman" w:cs="Times New Roman"/>
          <w:i/>
          <w:iCs/>
        </w:rPr>
        <w:t xml:space="preserve"> </w:t>
      </w:r>
      <w:r w:rsidR="004A320C">
        <w:rPr>
          <w:rFonts w:ascii="Times New Roman" w:hAnsi="Times New Roman" w:cs="Times New Roman"/>
        </w:rPr>
        <w:t>wood</w:t>
      </w:r>
      <w:r w:rsidR="002E2BFB" w:rsidRPr="002E2BFB">
        <w:rPr>
          <w:rFonts w:ascii="Times New Roman" w:hAnsi="Times New Roman" w:cs="Times New Roman"/>
          <w:i/>
          <w:iCs/>
        </w:rPr>
        <w:t xml:space="preserve">, </w:t>
      </w:r>
      <w:r w:rsidR="000031FF" w:rsidRPr="000031FF">
        <w:rPr>
          <w:rFonts w:ascii="Times New Roman" w:hAnsi="Times New Roman" w:cs="Times New Roman"/>
        </w:rPr>
        <w:t>shampoo</w:t>
      </w:r>
      <w:r w:rsidR="002E2BFB" w:rsidRPr="000031FF">
        <w:rPr>
          <w:rFonts w:ascii="Times New Roman" w:hAnsi="Times New Roman" w:cs="Times New Roman"/>
        </w:rPr>
        <w:t>,</w:t>
      </w:r>
      <w:r w:rsidR="002E2BFB" w:rsidRPr="002E2BFB">
        <w:rPr>
          <w:rFonts w:ascii="Times New Roman" w:hAnsi="Times New Roman" w:cs="Times New Roman"/>
          <w:i/>
          <w:iCs/>
        </w:rPr>
        <w:t xml:space="preserve"> </w:t>
      </w:r>
      <w:r w:rsidR="002E2BFB" w:rsidRPr="000031FF">
        <w:rPr>
          <w:rFonts w:ascii="Times New Roman" w:hAnsi="Times New Roman" w:cs="Times New Roman"/>
        </w:rPr>
        <w:t xml:space="preserve">and </w:t>
      </w:r>
      <w:r w:rsidR="000031FF" w:rsidRPr="000031FF">
        <w:rPr>
          <w:rFonts w:ascii="Times New Roman" w:hAnsi="Times New Roman" w:cs="Times New Roman"/>
        </w:rPr>
        <w:t>moisture ants</w:t>
      </w:r>
      <w:r w:rsidR="002E2BFB" w:rsidRPr="002E2BFB">
        <w:rPr>
          <w:rFonts w:ascii="Times New Roman" w:hAnsi="Times New Roman" w:cs="Times New Roman"/>
          <w:i/>
          <w:iCs/>
        </w:rPr>
        <w:t xml:space="preserve">. </w:t>
      </w:r>
      <w:r w:rsidR="002E2BFB" w:rsidRPr="002E2BFB">
        <w:rPr>
          <w:rFonts w:ascii="Times New Roman" w:hAnsi="Times New Roman" w:cs="Times New Roman"/>
        </w:rPr>
        <w:t xml:space="preserve">All six </w:t>
      </w:r>
      <w:r w:rsidR="000031FF">
        <w:rPr>
          <w:rFonts w:ascii="Times New Roman" w:hAnsi="Times New Roman" w:cs="Times New Roman"/>
        </w:rPr>
        <w:t xml:space="preserve">kinds </w:t>
      </w:r>
      <w:r w:rsidR="002E2BFB" w:rsidRPr="002E2BFB">
        <w:rPr>
          <w:rFonts w:ascii="Times New Roman" w:hAnsi="Times New Roman" w:cs="Times New Roman"/>
        </w:rPr>
        <w:t xml:space="preserve">were present at plots where </w:t>
      </w:r>
      <w:r w:rsidR="000031FF">
        <w:rPr>
          <w:rFonts w:ascii="Times New Roman" w:hAnsi="Times New Roman" w:cs="Times New Roman"/>
        </w:rPr>
        <w:t>tiger beetles</w:t>
      </w:r>
      <w:r w:rsidR="002E2BFB" w:rsidRPr="002E2BFB">
        <w:rPr>
          <w:rFonts w:ascii="Times New Roman" w:hAnsi="Times New Roman" w:cs="Times New Roman"/>
        </w:rPr>
        <w:t xml:space="preserve"> w</w:t>
      </w:r>
      <w:r w:rsidR="000031FF">
        <w:rPr>
          <w:rFonts w:ascii="Times New Roman" w:hAnsi="Times New Roman" w:cs="Times New Roman"/>
        </w:rPr>
        <w:t>ere</w:t>
      </w:r>
      <w:r w:rsidR="002E2BFB" w:rsidRPr="002E2BFB">
        <w:rPr>
          <w:rFonts w:ascii="Times New Roman" w:hAnsi="Times New Roman" w:cs="Times New Roman"/>
        </w:rPr>
        <w:t xml:space="preserve"> not detected</w:t>
      </w:r>
      <w:r w:rsidR="00F80B01">
        <w:rPr>
          <w:rFonts w:ascii="Times New Roman" w:hAnsi="Times New Roman" w:cs="Times New Roman"/>
        </w:rPr>
        <w:t>,</w:t>
      </w:r>
      <w:r w:rsidR="002E2BFB" w:rsidRPr="002E2BFB">
        <w:rPr>
          <w:rFonts w:ascii="Times New Roman" w:hAnsi="Times New Roman" w:cs="Times New Roman"/>
        </w:rPr>
        <w:t xml:space="preserve"> whereas only </w:t>
      </w:r>
      <w:r w:rsidR="004A320C" w:rsidRPr="004A320C">
        <w:rPr>
          <w:rFonts w:ascii="Times New Roman" w:hAnsi="Times New Roman" w:cs="Times New Roman"/>
        </w:rPr>
        <w:t>carpenter ants</w:t>
      </w:r>
      <w:r w:rsidR="00F80B01">
        <w:rPr>
          <w:rFonts w:ascii="Times New Roman" w:hAnsi="Times New Roman" w:cs="Times New Roman"/>
        </w:rPr>
        <w:t>,</w:t>
      </w:r>
      <w:r w:rsidR="002E2BFB" w:rsidRPr="002E2BFB">
        <w:rPr>
          <w:rFonts w:ascii="Times New Roman" w:hAnsi="Times New Roman" w:cs="Times New Roman"/>
          <w:i/>
          <w:iCs/>
        </w:rPr>
        <w:t xml:space="preserve"> </w:t>
      </w:r>
      <w:r w:rsidR="004A320C">
        <w:rPr>
          <w:rFonts w:ascii="Times New Roman" w:hAnsi="Times New Roman" w:cs="Times New Roman"/>
        </w:rPr>
        <w:t>wood ants</w:t>
      </w:r>
      <w:r w:rsidR="002E2BFB" w:rsidRPr="002E2BFB">
        <w:rPr>
          <w:rFonts w:ascii="Times New Roman" w:hAnsi="Times New Roman" w:cs="Times New Roman"/>
          <w:i/>
          <w:iCs/>
        </w:rPr>
        <w:t xml:space="preserve">, </w:t>
      </w:r>
      <w:r w:rsidR="002E2BFB" w:rsidRPr="002E2BFB">
        <w:rPr>
          <w:rFonts w:ascii="Times New Roman" w:hAnsi="Times New Roman" w:cs="Times New Roman"/>
        </w:rPr>
        <w:t>and</w:t>
      </w:r>
      <w:r w:rsidR="000031FF">
        <w:rPr>
          <w:rFonts w:ascii="Times New Roman" w:hAnsi="Times New Roman" w:cs="Times New Roman"/>
        </w:rPr>
        <w:t xml:space="preserve"> moisture ants </w:t>
      </w:r>
      <w:r w:rsidR="002E2BFB" w:rsidRPr="002E2BFB">
        <w:rPr>
          <w:rFonts w:ascii="Times New Roman" w:hAnsi="Times New Roman" w:cs="Times New Roman"/>
        </w:rPr>
        <w:t xml:space="preserve">were present at positive </w:t>
      </w:r>
      <w:r w:rsidR="004312DC">
        <w:rPr>
          <w:rFonts w:ascii="Times New Roman" w:hAnsi="Times New Roman" w:cs="Times New Roman"/>
        </w:rPr>
        <w:t xml:space="preserve">tiger beetle </w:t>
      </w:r>
      <w:r w:rsidR="002E2BFB" w:rsidRPr="002E2BFB">
        <w:rPr>
          <w:rFonts w:ascii="Times New Roman" w:hAnsi="Times New Roman" w:cs="Times New Roman"/>
        </w:rPr>
        <w:t>plots.</w:t>
      </w:r>
      <w:r w:rsidR="00202F8E">
        <w:rPr>
          <w:rFonts w:ascii="Times New Roman" w:hAnsi="Times New Roman" w:cs="Times New Roman"/>
        </w:rPr>
        <w:t xml:space="preserve"> </w:t>
      </w:r>
      <w:r w:rsidR="00202F8E" w:rsidRPr="00202F8E">
        <w:rPr>
          <w:rFonts w:ascii="Times New Roman" w:hAnsi="Times New Roman" w:cs="Times New Roman"/>
        </w:rPr>
        <w:t>These genera of ants share the same subfamily of Formicinae</w:t>
      </w:r>
      <w:r w:rsidR="000F3C20">
        <w:rPr>
          <w:rFonts w:ascii="Times New Roman" w:hAnsi="Times New Roman" w:cs="Times New Roman"/>
        </w:rPr>
        <w:t>,</w:t>
      </w:r>
      <w:r w:rsidR="000F3C20" w:rsidRPr="000F3C20">
        <w:t xml:space="preserve"> </w:t>
      </w:r>
      <w:r w:rsidR="000F3C20" w:rsidRPr="000F3C20">
        <w:rPr>
          <w:rFonts w:ascii="Times New Roman" w:hAnsi="Times New Roman" w:cs="Times New Roman"/>
        </w:rPr>
        <w:t>and these ants have an acidopore (a structure at the end of their seventh abdominal segment that can spray formic acid in defense at their enemies), but have no functional sting (Ward et al. 2016).</w:t>
      </w:r>
      <w:r w:rsidR="000F3C20">
        <w:rPr>
          <w:rFonts w:ascii="Times New Roman" w:hAnsi="Times New Roman" w:cs="Times New Roman"/>
        </w:rPr>
        <w:t xml:space="preserve"> Cocktail and shampoo ants</w:t>
      </w:r>
      <w:r w:rsidR="000F3C20" w:rsidRPr="000F3C20">
        <w:rPr>
          <w:rFonts w:ascii="Times New Roman" w:hAnsi="Times New Roman" w:cs="Times New Roman"/>
        </w:rPr>
        <w:t xml:space="preserve"> have well developed stings, while </w:t>
      </w:r>
      <w:r w:rsidR="000F3C20">
        <w:rPr>
          <w:rFonts w:ascii="Times New Roman" w:hAnsi="Times New Roman" w:cs="Times New Roman"/>
        </w:rPr>
        <w:t>odorous ants</w:t>
      </w:r>
      <w:r w:rsidR="000F3C20" w:rsidRPr="000F3C20">
        <w:rPr>
          <w:rFonts w:ascii="Times New Roman" w:hAnsi="Times New Roman" w:cs="Times New Roman"/>
        </w:rPr>
        <w:t xml:space="preserve"> lack stings. Instead of a sting</w:t>
      </w:r>
      <w:r w:rsidR="000F3C20">
        <w:rPr>
          <w:rFonts w:ascii="Times New Roman" w:hAnsi="Times New Roman" w:cs="Times New Roman"/>
        </w:rPr>
        <w:t>,</w:t>
      </w:r>
      <w:r w:rsidR="000F3C20" w:rsidRPr="000F3C20">
        <w:rPr>
          <w:rFonts w:ascii="Times New Roman" w:hAnsi="Times New Roman" w:cs="Times New Roman"/>
        </w:rPr>
        <w:t xml:space="preserve"> </w:t>
      </w:r>
      <w:r w:rsidR="000F3C20">
        <w:rPr>
          <w:rFonts w:ascii="Times New Roman" w:hAnsi="Times New Roman" w:cs="Times New Roman"/>
        </w:rPr>
        <w:t>odorous ants</w:t>
      </w:r>
      <w:r w:rsidR="000F3C20" w:rsidRPr="000F3C20">
        <w:rPr>
          <w:rFonts w:ascii="Times New Roman" w:hAnsi="Times New Roman" w:cs="Times New Roman"/>
        </w:rPr>
        <w:t xml:space="preserve"> use pungent odors from an anal gland to ward of predators (Welzel et al. 2018).</w:t>
      </w:r>
      <w:r w:rsidR="00D87D51">
        <w:rPr>
          <w:rFonts w:ascii="Times New Roman" w:hAnsi="Times New Roman" w:cs="Times New Roman"/>
        </w:rPr>
        <w:t xml:space="preserve"> </w:t>
      </w:r>
      <w:r w:rsidRPr="00964ACC">
        <w:rPr>
          <w:rFonts w:ascii="Times New Roman" w:hAnsi="Times New Roman" w:cs="Times New Roman"/>
        </w:rPr>
        <w:t>Ant</w:t>
      </w:r>
      <w:r>
        <w:rPr>
          <w:rFonts w:ascii="Times New Roman" w:hAnsi="Times New Roman" w:cs="Times New Roman"/>
        </w:rPr>
        <w:t xml:space="preserve">s </w:t>
      </w:r>
      <w:r w:rsidRPr="00964ACC">
        <w:rPr>
          <w:rFonts w:ascii="Times New Roman" w:hAnsi="Times New Roman" w:cs="Times New Roman"/>
        </w:rPr>
        <w:t>present in areas where adult</w:t>
      </w:r>
      <w:r>
        <w:rPr>
          <w:rFonts w:ascii="Times New Roman" w:hAnsi="Times New Roman" w:cs="Times New Roman"/>
        </w:rPr>
        <w:t xml:space="preserve"> tiger beetles</w:t>
      </w:r>
      <w:r w:rsidRPr="00964ACC">
        <w:rPr>
          <w:rFonts w:ascii="Times New Roman" w:hAnsi="Times New Roman" w:cs="Times New Roman"/>
          <w:i/>
          <w:iCs/>
        </w:rPr>
        <w:t xml:space="preserve"> </w:t>
      </w:r>
      <w:r w:rsidRPr="00964ACC">
        <w:rPr>
          <w:rFonts w:ascii="Times New Roman" w:hAnsi="Times New Roman" w:cs="Times New Roman"/>
        </w:rPr>
        <w:t>w</w:t>
      </w:r>
      <w:r>
        <w:rPr>
          <w:rFonts w:ascii="Times New Roman" w:hAnsi="Times New Roman" w:cs="Times New Roman"/>
        </w:rPr>
        <w:t>ere</w:t>
      </w:r>
      <w:r w:rsidRPr="00964ACC">
        <w:rPr>
          <w:rFonts w:ascii="Times New Roman" w:hAnsi="Times New Roman" w:cs="Times New Roman"/>
        </w:rPr>
        <w:t xml:space="preserve"> detected are larger than those in areas where</w:t>
      </w:r>
      <w:r>
        <w:rPr>
          <w:rFonts w:ascii="Times New Roman" w:hAnsi="Times New Roman" w:cs="Times New Roman"/>
        </w:rPr>
        <w:t xml:space="preserve"> tiger beetles</w:t>
      </w:r>
      <w:r w:rsidRPr="00964ACC">
        <w:rPr>
          <w:rFonts w:ascii="Times New Roman" w:hAnsi="Times New Roman" w:cs="Times New Roman"/>
          <w:i/>
          <w:iCs/>
        </w:rPr>
        <w:t xml:space="preserve"> </w:t>
      </w:r>
      <w:r w:rsidRPr="00964ACC">
        <w:rPr>
          <w:rFonts w:ascii="Times New Roman" w:hAnsi="Times New Roman" w:cs="Times New Roman"/>
        </w:rPr>
        <w:t>w</w:t>
      </w:r>
      <w:r>
        <w:rPr>
          <w:rFonts w:ascii="Times New Roman" w:hAnsi="Times New Roman" w:cs="Times New Roman"/>
        </w:rPr>
        <w:t>ere</w:t>
      </w:r>
      <w:r w:rsidRPr="00964ACC">
        <w:rPr>
          <w:rFonts w:ascii="Times New Roman" w:hAnsi="Times New Roman" w:cs="Times New Roman"/>
        </w:rPr>
        <w:t xml:space="preserve"> not detected. Beetles could select areas with larger prey items due to increased visibility of the larger prey and increased nutrient intake per prey item for less effort</w:t>
      </w:r>
      <w:r>
        <w:rPr>
          <w:rFonts w:ascii="Times New Roman" w:hAnsi="Times New Roman" w:cs="Times New Roman"/>
        </w:rPr>
        <w:t xml:space="preserve"> (Fig. 4).</w:t>
      </w:r>
    </w:p>
    <w:p w14:paraId="78C90CA2" w14:textId="535FA074" w:rsidR="00964350" w:rsidRDefault="00964350" w:rsidP="00D749A8">
      <w:pPr>
        <w:ind w:firstLine="720"/>
        <w:rPr>
          <w:rFonts w:ascii="Times New Roman" w:hAnsi="Times New Roman" w:cs="Times New Roman"/>
        </w:rPr>
      </w:pPr>
    </w:p>
    <w:p w14:paraId="64B39BDA" w14:textId="3731B261" w:rsidR="00C81D34" w:rsidRDefault="00C81D34" w:rsidP="00C81D34">
      <w:pPr>
        <w:rPr>
          <w:rFonts w:ascii="Times New Roman" w:hAnsi="Times New Roman" w:cs="Times New Roman"/>
          <w:sz w:val="20"/>
          <w:szCs w:val="20"/>
        </w:rPr>
      </w:pPr>
    </w:p>
    <w:p w14:paraId="596EE0D9" w14:textId="14ED4CC1" w:rsidR="00C81D34" w:rsidRPr="00775EAB" w:rsidRDefault="00F87E26" w:rsidP="00C81D34">
      <w:pPr>
        <w:rPr>
          <w:rFonts w:ascii="Times New Roman" w:hAnsi="Times New Roman" w:cs="Times New Roman"/>
          <w:b/>
        </w:rPr>
      </w:pPr>
      <w:r>
        <w:rPr>
          <w:rFonts w:ascii="Times New Roman" w:hAnsi="Times New Roman" w:cs="Times New Roman"/>
          <w:b/>
        </w:rPr>
        <w:t>Conclusions</w:t>
      </w:r>
    </w:p>
    <w:p w14:paraId="0DB4B8D4" w14:textId="77777777" w:rsidR="00C81D34" w:rsidRPr="00775EAB" w:rsidRDefault="00C81D34" w:rsidP="00C81D34">
      <w:pPr>
        <w:rPr>
          <w:rFonts w:ascii="Times New Roman" w:hAnsi="Times New Roman" w:cs="Times New Roman"/>
          <w:b/>
        </w:rPr>
      </w:pPr>
    </w:p>
    <w:p w14:paraId="45C1A58D" w14:textId="0007EBEF" w:rsidR="000663B2" w:rsidRDefault="000663B2" w:rsidP="002E2BFB">
      <w:pPr>
        <w:ind w:firstLine="720"/>
        <w:rPr>
          <w:rFonts w:ascii="Times New Roman" w:hAnsi="Times New Roman" w:cs="Times New Roman"/>
        </w:rPr>
      </w:pPr>
      <w:r w:rsidRPr="000663B2">
        <w:rPr>
          <w:rFonts w:ascii="Times New Roman" w:hAnsi="Times New Roman" w:cs="Times New Roman"/>
        </w:rPr>
        <w:t xml:space="preserve">This population of rare tiger beetle is likely limited by habitat variables related to female oviposition behavior. Possible habitat characteristics causing extirpation of </w:t>
      </w:r>
      <w:r w:rsidR="004312DC">
        <w:rPr>
          <w:rFonts w:ascii="Times New Roman" w:hAnsi="Times New Roman" w:cs="Times New Roman"/>
        </w:rPr>
        <w:t>these beetles</w:t>
      </w:r>
      <w:r w:rsidRPr="000663B2">
        <w:rPr>
          <w:rFonts w:ascii="Times New Roman" w:hAnsi="Times New Roman" w:cs="Times New Roman"/>
        </w:rPr>
        <w:t xml:space="preserve"> from areas outside of Sam’s Point Preserve are decreased cover of pebbles and increased cover of pine/twig litter. Variables keeping </w:t>
      </w:r>
      <w:r w:rsidR="004312DC">
        <w:rPr>
          <w:rFonts w:ascii="Times New Roman" w:hAnsi="Times New Roman" w:cs="Times New Roman"/>
        </w:rPr>
        <w:t xml:space="preserve">beetles </w:t>
      </w:r>
      <w:r w:rsidRPr="000663B2">
        <w:rPr>
          <w:rFonts w:ascii="Times New Roman" w:hAnsi="Times New Roman" w:cs="Times New Roman"/>
        </w:rPr>
        <w:t>from dispersing to similar nearby areas are lack of pebble, moss/lichen, and sand cover.</w:t>
      </w:r>
    </w:p>
    <w:p w14:paraId="2AFFFD19" w14:textId="4AF2E699" w:rsidR="002D18C8" w:rsidRPr="002D18C8" w:rsidRDefault="002D18C8" w:rsidP="002E2BFB">
      <w:pPr>
        <w:ind w:firstLine="720"/>
        <w:rPr>
          <w:rFonts w:ascii="Times New Roman" w:hAnsi="Times New Roman" w:cs="Times New Roman"/>
          <w:bCs/>
        </w:rPr>
      </w:pPr>
      <w:r w:rsidRPr="002D18C8">
        <w:rPr>
          <w:rFonts w:ascii="Times New Roman" w:hAnsi="Times New Roman" w:cs="Times New Roman"/>
          <w:bCs/>
        </w:rPr>
        <w:t xml:space="preserve">To ensure this population does not become extirpated, management actions should be taken to keep increased pebble cover and decreased pine/twig litter cover. To increase the likelihood of successful dispersal to neighboring areas, Sam’s Point Preserve could partner with surrounding areas (e.g., Mohonk, Minnewaska Park) to take actions to preserve or restore pebble, moss/lichen, and sand cover by creating/supporting natural openings. Patron foot traffic should also avoid areas where there are known larval burrows to decrease the risk of soil compaction. Areas of interest for new trails should be scouted to ensure they are not located in </w:t>
      </w:r>
      <w:r w:rsidR="004312DC" w:rsidRPr="004312DC">
        <w:rPr>
          <w:rFonts w:ascii="Times New Roman" w:hAnsi="Times New Roman" w:cs="Times New Roman"/>
          <w:bCs/>
        </w:rPr>
        <w:t>tiger beetle</w:t>
      </w:r>
      <w:r w:rsidRPr="002D18C8">
        <w:rPr>
          <w:rFonts w:ascii="Times New Roman" w:hAnsi="Times New Roman" w:cs="Times New Roman"/>
          <w:bCs/>
          <w:i/>
          <w:iCs/>
        </w:rPr>
        <w:t xml:space="preserve"> </w:t>
      </w:r>
      <w:r w:rsidRPr="002D18C8">
        <w:rPr>
          <w:rFonts w:ascii="Times New Roman" w:hAnsi="Times New Roman" w:cs="Times New Roman"/>
          <w:bCs/>
        </w:rPr>
        <w:t>habitat</w:t>
      </w:r>
      <w:r w:rsidRPr="002D18C8">
        <w:rPr>
          <w:rFonts w:ascii="Times New Roman" w:hAnsi="Times New Roman" w:cs="Times New Roman"/>
          <w:bCs/>
          <w:i/>
          <w:iCs/>
        </w:rPr>
        <w:t>.</w:t>
      </w:r>
    </w:p>
    <w:p w14:paraId="36A2BE1C" w14:textId="738FC0BF" w:rsidR="00D87D51" w:rsidRDefault="000663B2" w:rsidP="00964350">
      <w:pPr>
        <w:ind w:firstLine="720"/>
        <w:rPr>
          <w:rFonts w:ascii="Times New Roman" w:hAnsi="Times New Roman" w:cs="Times New Roman"/>
        </w:rPr>
      </w:pPr>
      <w:r w:rsidRPr="002E2BFB">
        <w:rPr>
          <w:rFonts w:ascii="Times New Roman" w:hAnsi="Times New Roman" w:cs="Times New Roman"/>
        </w:rPr>
        <w:lastRenderedPageBreak/>
        <w:t>Monitoring should be continued at Sam’s Point Preserve for this rare species. Since this research was only over two years, mark-recapture should be continued until the annual variation of population size is understood. Once annual variation is understood, it would be possible to shift monitoring effort to occupancy surveys. This would allow for park staff to still monitor the population, but with less effort.</w:t>
      </w:r>
    </w:p>
    <w:p w14:paraId="6CE25984" w14:textId="42912027" w:rsidR="00964ACC" w:rsidRDefault="00964ACC" w:rsidP="00964350">
      <w:pPr>
        <w:ind w:firstLine="720"/>
        <w:rPr>
          <w:rFonts w:ascii="Times New Roman" w:hAnsi="Times New Roman" w:cs="Times New Roman"/>
        </w:rPr>
      </w:pPr>
    </w:p>
    <w:p w14:paraId="548B541B" w14:textId="002664C8" w:rsidR="00964ACC" w:rsidRDefault="00964ACC" w:rsidP="00964350">
      <w:pPr>
        <w:ind w:firstLine="720"/>
        <w:rPr>
          <w:rFonts w:ascii="Times New Roman" w:hAnsi="Times New Roman" w:cs="Times New Roman"/>
        </w:rPr>
      </w:pPr>
    </w:p>
    <w:p w14:paraId="5BF4FF62" w14:textId="60F62B51" w:rsidR="00964ACC" w:rsidRDefault="00964ACC" w:rsidP="00964350">
      <w:pPr>
        <w:ind w:firstLine="720"/>
        <w:rPr>
          <w:rFonts w:ascii="Times New Roman" w:hAnsi="Times New Roman" w:cs="Times New Roman"/>
        </w:rPr>
      </w:pPr>
    </w:p>
    <w:p w14:paraId="5EE8AD0C" w14:textId="1F439169" w:rsidR="00964ACC" w:rsidRDefault="00964ACC" w:rsidP="00964350">
      <w:pPr>
        <w:ind w:firstLine="720"/>
        <w:rPr>
          <w:rFonts w:ascii="Times New Roman" w:hAnsi="Times New Roman" w:cs="Times New Roman"/>
        </w:rPr>
      </w:pPr>
    </w:p>
    <w:p w14:paraId="7E2E19C5" w14:textId="499F9659" w:rsidR="00964ACC" w:rsidRDefault="00964ACC" w:rsidP="00964350">
      <w:pPr>
        <w:ind w:firstLine="720"/>
        <w:rPr>
          <w:rFonts w:ascii="Times New Roman" w:hAnsi="Times New Roman" w:cs="Times New Roman"/>
        </w:rPr>
      </w:pPr>
    </w:p>
    <w:p w14:paraId="0A57B0DF" w14:textId="61291B00" w:rsidR="00964ACC" w:rsidRDefault="00964ACC" w:rsidP="00964350">
      <w:pPr>
        <w:ind w:firstLine="720"/>
        <w:rPr>
          <w:rFonts w:ascii="Times New Roman" w:hAnsi="Times New Roman" w:cs="Times New Roman"/>
        </w:rPr>
      </w:pPr>
    </w:p>
    <w:p w14:paraId="00FDAD7D" w14:textId="1EF549C3" w:rsidR="00964ACC" w:rsidRDefault="00964ACC" w:rsidP="00964350">
      <w:pPr>
        <w:ind w:firstLine="720"/>
        <w:rPr>
          <w:rFonts w:ascii="Times New Roman" w:hAnsi="Times New Roman" w:cs="Times New Roman"/>
        </w:rPr>
      </w:pPr>
    </w:p>
    <w:p w14:paraId="431B7DE8" w14:textId="10B9F7E0" w:rsidR="00964ACC" w:rsidRDefault="00964ACC" w:rsidP="00964350">
      <w:pPr>
        <w:ind w:firstLine="720"/>
        <w:rPr>
          <w:rFonts w:ascii="Times New Roman" w:hAnsi="Times New Roman" w:cs="Times New Roman"/>
        </w:rPr>
      </w:pPr>
    </w:p>
    <w:p w14:paraId="49670C37" w14:textId="114C6A88" w:rsidR="00964ACC" w:rsidRDefault="00964ACC" w:rsidP="00964350">
      <w:pPr>
        <w:ind w:firstLine="720"/>
        <w:rPr>
          <w:rFonts w:ascii="Times New Roman" w:hAnsi="Times New Roman" w:cs="Times New Roman"/>
        </w:rPr>
      </w:pPr>
    </w:p>
    <w:p w14:paraId="3B9FA0FF" w14:textId="75F03C50" w:rsidR="00964ACC" w:rsidRDefault="00964ACC" w:rsidP="00964350">
      <w:pPr>
        <w:ind w:firstLine="720"/>
        <w:rPr>
          <w:rFonts w:ascii="Times New Roman" w:hAnsi="Times New Roman" w:cs="Times New Roman"/>
        </w:rPr>
      </w:pPr>
    </w:p>
    <w:p w14:paraId="1C46B590" w14:textId="5FB00963" w:rsidR="00964ACC" w:rsidRDefault="00964ACC" w:rsidP="00964350">
      <w:pPr>
        <w:ind w:firstLine="720"/>
        <w:rPr>
          <w:rFonts w:ascii="Times New Roman" w:hAnsi="Times New Roman" w:cs="Times New Roman"/>
        </w:rPr>
      </w:pPr>
    </w:p>
    <w:p w14:paraId="7F64FE04" w14:textId="6071E499" w:rsidR="00964ACC" w:rsidRDefault="00964ACC" w:rsidP="00964350">
      <w:pPr>
        <w:ind w:firstLine="720"/>
        <w:rPr>
          <w:rFonts w:ascii="Times New Roman" w:hAnsi="Times New Roman" w:cs="Times New Roman"/>
        </w:rPr>
      </w:pPr>
    </w:p>
    <w:p w14:paraId="0C5BB93F" w14:textId="35DE5C6F" w:rsidR="00964ACC" w:rsidRDefault="00964ACC" w:rsidP="00964350">
      <w:pPr>
        <w:ind w:firstLine="720"/>
        <w:rPr>
          <w:rFonts w:ascii="Times New Roman" w:hAnsi="Times New Roman" w:cs="Times New Roman"/>
        </w:rPr>
      </w:pPr>
    </w:p>
    <w:p w14:paraId="2E8CF128" w14:textId="700C5568" w:rsidR="00964ACC" w:rsidRDefault="00964ACC" w:rsidP="00964350">
      <w:pPr>
        <w:ind w:firstLine="720"/>
        <w:rPr>
          <w:rFonts w:ascii="Times New Roman" w:hAnsi="Times New Roman" w:cs="Times New Roman"/>
        </w:rPr>
      </w:pPr>
    </w:p>
    <w:p w14:paraId="24357ABB" w14:textId="32B22CD4" w:rsidR="00964ACC" w:rsidRDefault="00964ACC" w:rsidP="00964350">
      <w:pPr>
        <w:ind w:firstLine="720"/>
        <w:rPr>
          <w:rFonts w:ascii="Times New Roman" w:hAnsi="Times New Roman" w:cs="Times New Roman"/>
        </w:rPr>
      </w:pPr>
    </w:p>
    <w:p w14:paraId="786E9322" w14:textId="450F828D" w:rsidR="00964ACC" w:rsidRDefault="00964ACC" w:rsidP="00964350">
      <w:pPr>
        <w:ind w:firstLine="720"/>
        <w:rPr>
          <w:rFonts w:ascii="Times New Roman" w:hAnsi="Times New Roman" w:cs="Times New Roman"/>
        </w:rPr>
      </w:pPr>
    </w:p>
    <w:p w14:paraId="7F103728" w14:textId="2C20F4DD" w:rsidR="00964ACC" w:rsidRDefault="00964ACC" w:rsidP="00964350">
      <w:pPr>
        <w:ind w:firstLine="720"/>
        <w:rPr>
          <w:rFonts w:ascii="Times New Roman" w:hAnsi="Times New Roman" w:cs="Times New Roman"/>
        </w:rPr>
      </w:pPr>
    </w:p>
    <w:p w14:paraId="075E9B87" w14:textId="53814A55" w:rsidR="00964ACC" w:rsidRDefault="00964ACC" w:rsidP="00964350">
      <w:pPr>
        <w:ind w:firstLine="720"/>
        <w:rPr>
          <w:rFonts w:ascii="Times New Roman" w:hAnsi="Times New Roman" w:cs="Times New Roman"/>
        </w:rPr>
      </w:pPr>
    </w:p>
    <w:p w14:paraId="220D72E0" w14:textId="78FCC69A" w:rsidR="00964ACC" w:rsidRDefault="00964ACC" w:rsidP="00964350">
      <w:pPr>
        <w:ind w:firstLine="720"/>
        <w:rPr>
          <w:rFonts w:ascii="Times New Roman" w:hAnsi="Times New Roman" w:cs="Times New Roman"/>
        </w:rPr>
      </w:pPr>
    </w:p>
    <w:p w14:paraId="145BE9E0" w14:textId="2527E774" w:rsidR="00964ACC" w:rsidRDefault="00964ACC" w:rsidP="00964350">
      <w:pPr>
        <w:ind w:firstLine="720"/>
        <w:rPr>
          <w:rFonts w:ascii="Times New Roman" w:hAnsi="Times New Roman" w:cs="Times New Roman"/>
        </w:rPr>
      </w:pPr>
    </w:p>
    <w:p w14:paraId="06E72602" w14:textId="6CA9DE89" w:rsidR="00964ACC" w:rsidRDefault="00964ACC" w:rsidP="00964350">
      <w:pPr>
        <w:ind w:firstLine="720"/>
        <w:rPr>
          <w:rFonts w:ascii="Times New Roman" w:hAnsi="Times New Roman" w:cs="Times New Roman"/>
        </w:rPr>
      </w:pPr>
    </w:p>
    <w:p w14:paraId="4BCB165E" w14:textId="492603DE" w:rsidR="00964ACC" w:rsidRDefault="00964ACC" w:rsidP="00964350">
      <w:pPr>
        <w:ind w:firstLine="720"/>
        <w:rPr>
          <w:rFonts w:ascii="Times New Roman" w:hAnsi="Times New Roman" w:cs="Times New Roman"/>
        </w:rPr>
      </w:pPr>
    </w:p>
    <w:p w14:paraId="526F2ED1" w14:textId="0E63F998" w:rsidR="00964ACC" w:rsidRDefault="00964ACC" w:rsidP="00964350">
      <w:pPr>
        <w:ind w:firstLine="720"/>
        <w:rPr>
          <w:rFonts w:ascii="Times New Roman" w:hAnsi="Times New Roman" w:cs="Times New Roman"/>
        </w:rPr>
      </w:pPr>
    </w:p>
    <w:p w14:paraId="2C6B04C0" w14:textId="20A20CFF" w:rsidR="00964ACC" w:rsidRDefault="00964ACC" w:rsidP="00964350">
      <w:pPr>
        <w:ind w:firstLine="720"/>
        <w:rPr>
          <w:rFonts w:ascii="Times New Roman" w:hAnsi="Times New Roman" w:cs="Times New Roman"/>
        </w:rPr>
      </w:pPr>
    </w:p>
    <w:p w14:paraId="03D964E9" w14:textId="4601030E" w:rsidR="00964ACC" w:rsidRDefault="00964ACC" w:rsidP="00964350">
      <w:pPr>
        <w:ind w:firstLine="720"/>
        <w:rPr>
          <w:rFonts w:ascii="Times New Roman" w:hAnsi="Times New Roman" w:cs="Times New Roman"/>
        </w:rPr>
      </w:pPr>
    </w:p>
    <w:p w14:paraId="2FDF03B5" w14:textId="199E0582" w:rsidR="00964ACC" w:rsidRDefault="00964ACC" w:rsidP="00964350">
      <w:pPr>
        <w:ind w:firstLine="720"/>
        <w:rPr>
          <w:rFonts w:ascii="Times New Roman" w:hAnsi="Times New Roman" w:cs="Times New Roman"/>
        </w:rPr>
      </w:pPr>
    </w:p>
    <w:p w14:paraId="5E45FC07" w14:textId="3DE29466" w:rsidR="00964ACC" w:rsidRDefault="00964ACC" w:rsidP="00964350">
      <w:pPr>
        <w:ind w:firstLine="720"/>
        <w:rPr>
          <w:rFonts w:ascii="Times New Roman" w:hAnsi="Times New Roman" w:cs="Times New Roman"/>
        </w:rPr>
      </w:pPr>
    </w:p>
    <w:p w14:paraId="3863F08F" w14:textId="6D10802E" w:rsidR="00964ACC" w:rsidRDefault="00964ACC" w:rsidP="00964350">
      <w:pPr>
        <w:ind w:firstLine="720"/>
        <w:rPr>
          <w:rFonts w:ascii="Times New Roman" w:hAnsi="Times New Roman" w:cs="Times New Roman"/>
        </w:rPr>
      </w:pPr>
    </w:p>
    <w:p w14:paraId="2D124392" w14:textId="30B71061" w:rsidR="00964ACC" w:rsidRDefault="00964ACC" w:rsidP="00964350">
      <w:pPr>
        <w:ind w:firstLine="720"/>
        <w:rPr>
          <w:rFonts w:ascii="Times New Roman" w:hAnsi="Times New Roman" w:cs="Times New Roman"/>
        </w:rPr>
      </w:pPr>
    </w:p>
    <w:p w14:paraId="79FC38FE" w14:textId="5C236DB8" w:rsidR="00964ACC" w:rsidRDefault="00964ACC" w:rsidP="00964350">
      <w:pPr>
        <w:ind w:firstLine="720"/>
        <w:rPr>
          <w:rFonts w:ascii="Times New Roman" w:hAnsi="Times New Roman" w:cs="Times New Roman"/>
        </w:rPr>
      </w:pPr>
    </w:p>
    <w:p w14:paraId="56351903" w14:textId="4E0D7AE1" w:rsidR="00964ACC" w:rsidRDefault="00964ACC" w:rsidP="00964350">
      <w:pPr>
        <w:ind w:firstLine="720"/>
        <w:rPr>
          <w:rFonts w:ascii="Times New Roman" w:hAnsi="Times New Roman" w:cs="Times New Roman"/>
        </w:rPr>
      </w:pPr>
    </w:p>
    <w:p w14:paraId="762FEE10" w14:textId="27CCE455" w:rsidR="00964ACC" w:rsidRDefault="00964ACC" w:rsidP="00964350">
      <w:pPr>
        <w:ind w:firstLine="720"/>
        <w:rPr>
          <w:rFonts w:ascii="Times New Roman" w:hAnsi="Times New Roman" w:cs="Times New Roman"/>
        </w:rPr>
      </w:pPr>
    </w:p>
    <w:p w14:paraId="7A6068EB" w14:textId="5FA5E99E" w:rsidR="00964ACC" w:rsidRDefault="00964ACC" w:rsidP="00964350">
      <w:pPr>
        <w:ind w:firstLine="720"/>
        <w:rPr>
          <w:rFonts w:ascii="Times New Roman" w:hAnsi="Times New Roman" w:cs="Times New Roman"/>
        </w:rPr>
      </w:pPr>
    </w:p>
    <w:p w14:paraId="7B00421D" w14:textId="53F54C11" w:rsidR="00964ACC" w:rsidRDefault="00964ACC" w:rsidP="00964350">
      <w:pPr>
        <w:ind w:firstLine="720"/>
        <w:rPr>
          <w:rFonts w:ascii="Times New Roman" w:hAnsi="Times New Roman" w:cs="Times New Roman"/>
        </w:rPr>
      </w:pPr>
    </w:p>
    <w:p w14:paraId="047419FF" w14:textId="7515FBBD" w:rsidR="00964ACC" w:rsidRDefault="00964ACC" w:rsidP="00964350">
      <w:pPr>
        <w:ind w:firstLine="720"/>
        <w:rPr>
          <w:rFonts w:ascii="Times New Roman" w:hAnsi="Times New Roman" w:cs="Times New Roman"/>
        </w:rPr>
      </w:pPr>
    </w:p>
    <w:p w14:paraId="67677306" w14:textId="06B4A6A4" w:rsidR="00964ACC" w:rsidRDefault="00964ACC" w:rsidP="00964350">
      <w:pPr>
        <w:ind w:firstLine="720"/>
        <w:rPr>
          <w:rFonts w:ascii="Times New Roman" w:hAnsi="Times New Roman" w:cs="Times New Roman"/>
        </w:rPr>
      </w:pPr>
    </w:p>
    <w:p w14:paraId="5B69A5E9" w14:textId="7F0ECEA8" w:rsidR="00964ACC" w:rsidRDefault="00964ACC" w:rsidP="00964350">
      <w:pPr>
        <w:ind w:firstLine="720"/>
        <w:rPr>
          <w:rFonts w:ascii="Times New Roman" w:hAnsi="Times New Roman" w:cs="Times New Roman"/>
        </w:rPr>
      </w:pPr>
    </w:p>
    <w:p w14:paraId="761AFC43" w14:textId="044C92A6" w:rsidR="00964ACC" w:rsidRDefault="00964ACC" w:rsidP="00964350">
      <w:pPr>
        <w:ind w:firstLine="720"/>
        <w:rPr>
          <w:rFonts w:ascii="Times New Roman" w:hAnsi="Times New Roman" w:cs="Times New Roman"/>
        </w:rPr>
      </w:pPr>
    </w:p>
    <w:p w14:paraId="08A2AAF9" w14:textId="6385BC91" w:rsidR="00964ACC" w:rsidRDefault="00964ACC" w:rsidP="00964350">
      <w:pPr>
        <w:ind w:firstLine="720"/>
        <w:rPr>
          <w:rFonts w:ascii="Times New Roman" w:hAnsi="Times New Roman" w:cs="Times New Roman"/>
        </w:rPr>
      </w:pPr>
    </w:p>
    <w:p w14:paraId="1C9FE3AA" w14:textId="3CEDB432" w:rsidR="00964ACC" w:rsidRDefault="00964ACC" w:rsidP="00964350">
      <w:pPr>
        <w:ind w:firstLine="720"/>
        <w:rPr>
          <w:rFonts w:ascii="Times New Roman" w:hAnsi="Times New Roman" w:cs="Times New Roman"/>
        </w:rPr>
      </w:pPr>
    </w:p>
    <w:p w14:paraId="0626A7ED" w14:textId="77777777" w:rsidR="00964ACC" w:rsidRPr="00964350" w:rsidRDefault="00964ACC" w:rsidP="00964350">
      <w:pPr>
        <w:ind w:firstLine="720"/>
        <w:rPr>
          <w:rFonts w:ascii="Times New Roman" w:hAnsi="Times New Roman" w:cs="Times New Roman"/>
        </w:rPr>
      </w:pPr>
    </w:p>
    <w:p w14:paraId="3BCCB264" w14:textId="0CFD7C21" w:rsidR="00964ACC" w:rsidRDefault="00C81D34" w:rsidP="00C81D34">
      <w:pPr>
        <w:rPr>
          <w:rFonts w:ascii="Times New Roman" w:hAnsi="Times New Roman" w:cs="Times New Roman"/>
          <w:b/>
        </w:rPr>
      </w:pPr>
      <w:r w:rsidRPr="00775EAB">
        <w:rPr>
          <w:rFonts w:ascii="Times New Roman" w:hAnsi="Times New Roman" w:cs="Times New Roman"/>
          <w:b/>
        </w:rPr>
        <w:lastRenderedPageBreak/>
        <w:t>Acknowledgments</w:t>
      </w:r>
    </w:p>
    <w:p w14:paraId="36D05F00" w14:textId="77777777" w:rsidR="00C81D34" w:rsidRPr="00775EAB" w:rsidRDefault="00C81D34" w:rsidP="00C81D34">
      <w:pPr>
        <w:rPr>
          <w:rFonts w:ascii="Times New Roman" w:hAnsi="Times New Roman" w:cs="Times New Roman"/>
          <w:b/>
        </w:rPr>
      </w:pPr>
    </w:p>
    <w:p w14:paraId="72D94708" w14:textId="7AAD689F" w:rsidR="00C81D34" w:rsidRPr="00775EAB" w:rsidRDefault="00C81D34" w:rsidP="00C81D34">
      <w:pPr>
        <w:rPr>
          <w:rFonts w:ascii="Times New Roman" w:hAnsi="Times New Roman" w:cs="Times New Roman"/>
        </w:rPr>
      </w:pPr>
      <w:r>
        <w:rPr>
          <w:rFonts w:ascii="Times New Roman" w:hAnsi="Times New Roman" w:cs="Times New Roman"/>
        </w:rPr>
        <w:t xml:space="preserve">This work could not have been completed without the </w:t>
      </w:r>
      <w:r w:rsidR="006B7697">
        <w:rPr>
          <w:rFonts w:ascii="Times New Roman" w:hAnsi="Times New Roman" w:cs="Times New Roman"/>
        </w:rPr>
        <w:t xml:space="preserve">advice and support of Melissa Fierke, Dylan Parry, and Matthew Schlesinger. </w:t>
      </w:r>
      <w:r w:rsidR="00944CC6">
        <w:rPr>
          <w:rFonts w:ascii="Times New Roman" w:hAnsi="Times New Roman" w:cs="Times New Roman"/>
        </w:rPr>
        <w:t xml:space="preserve">I would also like to thank the staff of Sam’s Point Preserve for allowing me to conduct this research in the preserve. I owe a huge thank you to my wonderful field technician, Christian Chevalier, who made the most of counting and collecting ants. </w:t>
      </w:r>
      <w:r>
        <w:rPr>
          <w:rFonts w:ascii="Times New Roman" w:hAnsi="Times New Roman" w:cs="Times New Roman"/>
        </w:rPr>
        <w:t>This work was made possible by the generous support of the Edna Baily Sussman Foundation.</w:t>
      </w:r>
    </w:p>
    <w:p w14:paraId="1486FB6A" w14:textId="77777777" w:rsidR="00C81D34" w:rsidRPr="00775EAB" w:rsidRDefault="00C81D34" w:rsidP="00C81D34">
      <w:pPr>
        <w:rPr>
          <w:rFonts w:ascii="Times New Roman" w:hAnsi="Times New Roman" w:cs="Times New Roman"/>
          <w:b/>
        </w:rPr>
      </w:pPr>
    </w:p>
    <w:p w14:paraId="1967CE94" w14:textId="77777777" w:rsidR="00C81D34" w:rsidRPr="00775EAB" w:rsidRDefault="00C81D34" w:rsidP="00C81D34">
      <w:pPr>
        <w:rPr>
          <w:rFonts w:ascii="Times New Roman" w:hAnsi="Times New Roman" w:cs="Times New Roman"/>
          <w:b/>
        </w:rPr>
      </w:pPr>
    </w:p>
    <w:p w14:paraId="3E6CB8AA" w14:textId="63AFF569" w:rsidR="00C81D34" w:rsidRDefault="00C81D34" w:rsidP="00C81D34">
      <w:pPr>
        <w:rPr>
          <w:rFonts w:ascii="Times New Roman" w:hAnsi="Times New Roman" w:cs="Times New Roman"/>
          <w:b/>
        </w:rPr>
      </w:pPr>
      <w:r>
        <w:rPr>
          <w:rFonts w:ascii="Times New Roman" w:hAnsi="Times New Roman" w:cs="Times New Roman"/>
          <w:b/>
        </w:rPr>
        <w:t>Literature</w:t>
      </w:r>
      <w:r w:rsidRPr="00775EAB">
        <w:rPr>
          <w:rFonts w:ascii="Times New Roman" w:hAnsi="Times New Roman" w:cs="Times New Roman"/>
          <w:b/>
        </w:rPr>
        <w:t xml:space="preserve"> Cited</w:t>
      </w:r>
    </w:p>
    <w:p w14:paraId="7066982E" w14:textId="2AE91127" w:rsidR="00944CC6" w:rsidRDefault="00944CC6" w:rsidP="00C81D34">
      <w:pPr>
        <w:rPr>
          <w:rFonts w:ascii="Times New Roman" w:hAnsi="Times New Roman" w:cs="Times New Roman"/>
          <w:b/>
        </w:rPr>
      </w:pPr>
    </w:p>
    <w:p w14:paraId="24A1D182" w14:textId="6B7B9B35" w:rsidR="00944CC6" w:rsidRDefault="00944CC6" w:rsidP="00944CC6">
      <w:pPr>
        <w:widowControl w:val="0"/>
        <w:autoSpaceDE w:val="0"/>
        <w:autoSpaceDN w:val="0"/>
        <w:adjustRightInd w:val="0"/>
        <w:spacing w:line="360" w:lineRule="auto"/>
        <w:ind w:left="360" w:hanging="360"/>
        <w:rPr>
          <w:rFonts w:ascii="Times New Roman" w:hAnsi="Times New Roman" w:cs="Times New Roman"/>
          <w:bCs/>
        </w:rPr>
      </w:pPr>
      <w:r>
        <w:rPr>
          <w:rFonts w:ascii="Times New Roman" w:hAnsi="Times New Roman" w:cs="Times New Roman"/>
          <w:bCs/>
        </w:rPr>
        <w:t>Beers, A., J. Hall, W. Janeway, and T. Dooley. 2011. Northern Shawangunk Ridge fire management plan. Interagency fire management plan for Minnewaska State Park Preserve, Sam’s Point Preserve, Mohonk Preserve and Witch’s Hole State Forest, New Paltz, New York.</w:t>
      </w:r>
    </w:p>
    <w:p w14:paraId="56B9A8BC" w14:textId="77777777" w:rsidR="00944CC6" w:rsidRDefault="00944CC6" w:rsidP="00944CC6">
      <w:pPr>
        <w:widowControl w:val="0"/>
        <w:autoSpaceDE w:val="0"/>
        <w:autoSpaceDN w:val="0"/>
        <w:adjustRightInd w:val="0"/>
        <w:spacing w:line="360" w:lineRule="auto"/>
        <w:ind w:left="360" w:hanging="360"/>
        <w:rPr>
          <w:rFonts w:ascii="Times New Roman" w:hAnsi="Times New Roman" w:cs="Times New Roman"/>
          <w:bCs/>
        </w:rPr>
      </w:pPr>
      <w:r>
        <w:rPr>
          <w:rFonts w:ascii="Times New Roman" w:hAnsi="Times New Roman" w:cs="Times New Roman"/>
          <w:bCs/>
        </w:rPr>
        <w:t>Ellison, A.M., N.J. Gotelli, E.J. Farnsworth, and G.D. Alpert. 2012. A field guide to the ants of New England. Yale University Press, New Haven, Connecticut, USA.</w:t>
      </w:r>
    </w:p>
    <w:p w14:paraId="16F2898B" w14:textId="11D518F1" w:rsidR="00944CC6" w:rsidRDefault="00944CC6" w:rsidP="00944CC6">
      <w:pPr>
        <w:spacing w:line="360" w:lineRule="auto"/>
        <w:ind w:left="360" w:hanging="360"/>
        <w:rPr>
          <w:rFonts w:ascii="Times New Roman" w:hAnsi="Times New Roman" w:cs="Times New Roman"/>
        </w:rPr>
      </w:pPr>
      <w:r w:rsidRPr="00CA16AA">
        <w:rPr>
          <w:rFonts w:ascii="Times New Roman" w:hAnsi="Times New Roman" w:cs="Times New Roman"/>
        </w:rPr>
        <w:t xml:space="preserve">Mawdsley, J.R. 2005. Extirpation of a population of </w:t>
      </w:r>
      <w:r w:rsidRPr="00360348">
        <w:rPr>
          <w:rFonts w:ascii="Times New Roman" w:hAnsi="Times New Roman" w:cs="Times New Roman"/>
          <w:i/>
        </w:rPr>
        <w:t>Cicindela patruela</w:t>
      </w:r>
      <w:r w:rsidRPr="00CA16AA">
        <w:rPr>
          <w:rFonts w:ascii="Times New Roman" w:hAnsi="Times New Roman" w:cs="Times New Roman"/>
        </w:rPr>
        <w:t xml:space="preserve"> Dejean (Coleoptera: Carabidae: Cicindelini) in suburban Washington, D.C., USA. Proc. Entomol. Soc. Wash. 107:64–70.</w:t>
      </w:r>
    </w:p>
    <w:p w14:paraId="74C96F5E" w14:textId="77777777" w:rsidR="00944CC6" w:rsidRPr="00CA16AA" w:rsidRDefault="00944CC6" w:rsidP="00944CC6">
      <w:pPr>
        <w:spacing w:line="360" w:lineRule="auto"/>
        <w:ind w:left="360" w:hanging="360"/>
        <w:rPr>
          <w:rFonts w:ascii="Times New Roman" w:hAnsi="Times New Roman" w:cs="Times New Roman"/>
        </w:rPr>
      </w:pPr>
      <w:r w:rsidRPr="00CA16AA">
        <w:rPr>
          <w:rFonts w:ascii="Times New Roman" w:hAnsi="Times New Roman" w:cs="Times New Roman"/>
        </w:rPr>
        <w:t>Hudgins, R.M., C. Norment, M.D. Schlesinger, and P.G. Novak. 2011. Habitat selection and dispersal of the cobbleston</w:t>
      </w:r>
      <w:r>
        <w:rPr>
          <w:rFonts w:ascii="Times New Roman" w:hAnsi="Times New Roman" w:cs="Times New Roman"/>
        </w:rPr>
        <w:t>e</w:t>
      </w:r>
      <w:r w:rsidRPr="00CA16AA">
        <w:rPr>
          <w:rFonts w:ascii="Times New Roman" w:hAnsi="Times New Roman" w:cs="Times New Roman"/>
        </w:rPr>
        <w:t xml:space="preserve"> tiger beetle (</w:t>
      </w:r>
      <w:r w:rsidRPr="00360348">
        <w:rPr>
          <w:rFonts w:ascii="Times New Roman" w:hAnsi="Times New Roman" w:cs="Times New Roman"/>
          <w:i/>
        </w:rPr>
        <w:t>Cicindela marginipennis</w:t>
      </w:r>
      <w:r w:rsidRPr="00CA16AA">
        <w:rPr>
          <w:rFonts w:ascii="Times New Roman" w:hAnsi="Times New Roman" w:cs="Times New Roman"/>
        </w:rPr>
        <w:t xml:space="preserve"> Dejean) along the Genesee River, New York. </w:t>
      </w:r>
      <w:r>
        <w:rPr>
          <w:rFonts w:ascii="Times New Roman" w:hAnsi="Times New Roman" w:cs="Times New Roman"/>
        </w:rPr>
        <w:t>A</w:t>
      </w:r>
      <w:r w:rsidRPr="00CA16AA">
        <w:rPr>
          <w:rFonts w:ascii="Times New Roman" w:hAnsi="Times New Roman" w:cs="Times New Roman"/>
        </w:rPr>
        <w:t>merican Midland Naturalist 165:304–318.</w:t>
      </w:r>
    </w:p>
    <w:p w14:paraId="387C32BB" w14:textId="77777777" w:rsidR="00944CC6" w:rsidRPr="00CA16AA" w:rsidRDefault="00944CC6" w:rsidP="00944CC6">
      <w:pPr>
        <w:widowControl w:val="0"/>
        <w:autoSpaceDE w:val="0"/>
        <w:autoSpaceDN w:val="0"/>
        <w:adjustRightInd w:val="0"/>
        <w:spacing w:line="360" w:lineRule="auto"/>
        <w:ind w:left="360" w:hanging="360"/>
        <w:rPr>
          <w:rFonts w:ascii="Times New Roman" w:hAnsi="Times New Roman" w:cs="Times New Roman"/>
          <w:bCs/>
        </w:rPr>
      </w:pPr>
      <w:r w:rsidRPr="00CA16AA">
        <w:rPr>
          <w:rFonts w:ascii="Times New Roman" w:hAnsi="Times New Roman" w:cs="Times New Roman"/>
          <w:bCs/>
        </w:rPr>
        <w:t xml:space="preserve">New York Natural Heritage Program. 2017. Online conservation guide for </w:t>
      </w:r>
      <w:r w:rsidRPr="00855FF4">
        <w:rPr>
          <w:rFonts w:ascii="Times New Roman" w:hAnsi="Times New Roman" w:cs="Times New Roman"/>
          <w:bCs/>
          <w:i/>
        </w:rPr>
        <w:t>Cicindela patruela patruela</w:t>
      </w:r>
      <w:r w:rsidRPr="00CA16AA">
        <w:rPr>
          <w:rFonts w:ascii="Times New Roman" w:hAnsi="Times New Roman" w:cs="Times New Roman"/>
          <w:bCs/>
        </w:rPr>
        <w:t>. http://acris.nynhp.org/guide.php?id=37144.</w:t>
      </w:r>
    </w:p>
    <w:p w14:paraId="3F524C36" w14:textId="77777777" w:rsidR="00944CC6" w:rsidRPr="00CA16AA" w:rsidRDefault="00944CC6" w:rsidP="00944CC6">
      <w:pPr>
        <w:widowControl w:val="0"/>
        <w:autoSpaceDE w:val="0"/>
        <w:autoSpaceDN w:val="0"/>
        <w:adjustRightInd w:val="0"/>
        <w:spacing w:line="360" w:lineRule="auto"/>
        <w:ind w:left="360" w:hanging="360"/>
        <w:rPr>
          <w:rFonts w:ascii="Times New Roman" w:hAnsi="Times New Roman" w:cs="Times New Roman"/>
          <w:bCs/>
        </w:rPr>
      </w:pPr>
      <w:r w:rsidRPr="00CA16AA">
        <w:rPr>
          <w:rFonts w:ascii="Times New Roman" w:hAnsi="Times New Roman" w:cs="Times New Roman"/>
          <w:bCs/>
        </w:rPr>
        <w:t>Schlesinger, M.D., and P.G. Novak. 2011. Status and conservation of an imperiled tiger beetle fauna in New York State, USA. Journal of Insect Conservation 15:839–852.</w:t>
      </w:r>
    </w:p>
    <w:p w14:paraId="1F2A8FB1" w14:textId="77777777" w:rsidR="00D87D51" w:rsidRDefault="00D87D51" w:rsidP="00D87D51">
      <w:pPr>
        <w:spacing w:line="360" w:lineRule="auto"/>
        <w:ind w:left="360" w:hanging="360"/>
        <w:rPr>
          <w:rFonts w:ascii="Times New Roman" w:hAnsi="Times New Roman" w:cs="Times New Roman"/>
          <w:bCs/>
        </w:rPr>
      </w:pPr>
      <w:r>
        <w:rPr>
          <w:rFonts w:ascii="Times New Roman" w:hAnsi="Times New Roman" w:cs="Times New Roman"/>
          <w:bCs/>
        </w:rPr>
        <w:t xml:space="preserve">Ward, P.S., B.B. Blaimer, and B.L. Fisher. 2016. </w:t>
      </w:r>
      <w:r w:rsidRPr="000D25E1">
        <w:rPr>
          <w:rFonts w:ascii="Times New Roman" w:hAnsi="Times New Roman" w:cs="Times New Roman"/>
          <w:bCs/>
        </w:rPr>
        <w:t xml:space="preserve">A revised phylogenetic classification of the ant subfamily Formicinae (Hymenoptera: Formicidae), with resurrection of the genera </w:t>
      </w:r>
      <w:r w:rsidRPr="00A262B4">
        <w:rPr>
          <w:rFonts w:ascii="Times New Roman" w:hAnsi="Times New Roman" w:cs="Times New Roman"/>
          <w:bCs/>
          <w:i/>
        </w:rPr>
        <w:t>Colobopsis</w:t>
      </w:r>
      <w:r w:rsidRPr="000D25E1">
        <w:rPr>
          <w:rFonts w:ascii="Times New Roman" w:hAnsi="Times New Roman" w:cs="Times New Roman"/>
          <w:bCs/>
        </w:rPr>
        <w:t xml:space="preserve"> and </w:t>
      </w:r>
      <w:r w:rsidRPr="00A262B4">
        <w:rPr>
          <w:rFonts w:ascii="Times New Roman" w:hAnsi="Times New Roman" w:cs="Times New Roman"/>
          <w:bCs/>
          <w:i/>
        </w:rPr>
        <w:t>Dinomyrmex</w:t>
      </w:r>
      <w:r w:rsidRPr="000D25E1">
        <w:rPr>
          <w:rFonts w:ascii="Times New Roman" w:hAnsi="Times New Roman" w:cs="Times New Roman"/>
          <w:bCs/>
        </w:rPr>
        <w:t>. Zootaxa, 4072(3), 343</w:t>
      </w:r>
      <w:r w:rsidRPr="00CA16AA">
        <w:rPr>
          <w:rFonts w:ascii="Times New Roman" w:hAnsi="Times New Roman" w:cs="Times New Roman"/>
          <w:bCs/>
        </w:rPr>
        <w:t>–</w:t>
      </w:r>
      <w:r w:rsidRPr="000D25E1">
        <w:rPr>
          <w:rFonts w:ascii="Times New Roman" w:hAnsi="Times New Roman" w:cs="Times New Roman"/>
          <w:bCs/>
        </w:rPr>
        <w:t>357.</w:t>
      </w:r>
    </w:p>
    <w:p w14:paraId="1A221209" w14:textId="63EB5147" w:rsidR="00C81D34" w:rsidRPr="00D87D51" w:rsidRDefault="00D87D51" w:rsidP="00D87D51">
      <w:pPr>
        <w:spacing w:line="360" w:lineRule="auto"/>
        <w:ind w:left="360" w:hanging="360"/>
        <w:rPr>
          <w:rFonts w:ascii="Times New Roman" w:hAnsi="Times New Roman" w:cs="Times New Roman"/>
          <w:bCs/>
        </w:rPr>
      </w:pPr>
      <w:r>
        <w:rPr>
          <w:rFonts w:ascii="Times New Roman" w:hAnsi="Times New Roman" w:cs="Times New Roman"/>
          <w:bCs/>
        </w:rPr>
        <w:t xml:space="preserve">Welzel, K.F., S.H. Lee, A.T. Dossey, K.R. Chauhan, and D.H. Choe. 2018. </w:t>
      </w:r>
      <w:r w:rsidRPr="00573983">
        <w:rPr>
          <w:rFonts w:ascii="Times New Roman" w:hAnsi="Times New Roman" w:cs="Times New Roman"/>
          <w:bCs/>
        </w:rPr>
        <w:t>Verification of Argentine ant defensive compounds and their behavioral effects on heterospecific competitors and conspecific nestmates.</w:t>
      </w:r>
      <w:r>
        <w:rPr>
          <w:rFonts w:ascii="Times New Roman" w:hAnsi="Times New Roman" w:cs="Times New Roman"/>
          <w:bCs/>
        </w:rPr>
        <w:t xml:space="preserve"> </w:t>
      </w:r>
      <w:r w:rsidRPr="00573983">
        <w:rPr>
          <w:rFonts w:ascii="Times New Roman" w:hAnsi="Times New Roman" w:cs="Times New Roman"/>
          <w:bCs/>
        </w:rPr>
        <w:t>Scientific reports</w:t>
      </w:r>
      <w:r>
        <w:rPr>
          <w:rFonts w:ascii="Times New Roman" w:hAnsi="Times New Roman" w:cs="Times New Roman"/>
          <w:bCs/>
        </w:rPr>
        <w:t xml:space="preserve"> 8.1:1477.</w:t>
      </w:r>
    </w:p>
    <w:sectPr w:rsidR="00C81D34" w:rsidRPr="00D87D51" w:rsidSect="005878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34"/>
    <w:rsid w:val="000031FF"/>
    <w:rsid w:val="000663B2"/>
    <w:rsid w:val="00085AF7"/>
    <w:rsid w:val="000F3C20"/>
    <w:rsid w:val="00182558"/>
    <w:rsid w:val="001C12C9"/>
    <w:rsid w:val="002013D4"/>
    <w:rsid w:val="00202F8E"/>
    <w:rsid w:val="00245381"/>
    <w:rsid w:val="002D18C8"/>
    <w:rsid w:val="002E2BFB"/>
    <w:rsid w:val="004312DC"/>
    <w:rsid w:val="004A320C"/>
    <w:rsid w:val="006517AD"/>
    <w:rsid w:val="006A4E43"/>
    <w:rsid w:val="006B7697"/>
    <w:rsid w:val="00780441"/>
    <w:rsid w:val="00791CBB"/>
    <w:rsid w:val="007C6211"/>
    <w:rsid w:val="007F5D4A"/>
    <w:rsid w:val="008912E4"/>
    <w:rsid w:val="00944CC6"/>
    <w:rsid w:val="00964350"/>
    <w:rsid w:val="00964ACC"/>
    <w:rsid w:val="00973843"/>
    <w:rsid w:val="009C7FCC"/>
    <w:rsid w:val="00A61572"/>
    <w:rsid w:val="00A63937"/>
    <w:rsid w:val="00BE342F"/>
    <w:rsid w:val="00C274AB"/>
    <w:rsid w:val="00C81D34"/>
    <w:rsid w:val="00CC21C4"/>
    <w:rsid w:val="00D316C5"/>
    <w:rsid w:val="00D749A8"/>
    <w:rsid w:val="00D751D4"/>
    <w:rsid w:val="00D87D51"/>
    <w:rsid w:val="00D928EF"/>
    <w:rsid w:val="00DD6917"/>
    <w:rsid w:val="00E80ADD"/>
    <w:rsid w:val="00F562E2"/>
    <w:rsid w:val="00F80B01"/>
    <w:rsid w:val="00F87E26"/>
    <w:rsid w:val="00FC1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BEF1E"/>
  <w15:chartTrackingRefBased/>
  <w15:docId w15:val="{7BC12122-38F7-4916-A7E1-521EF8EF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34"/>
    <w:pPr>
      <w:spacing w:after="0" w:line="240"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6C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16C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312DC"/>
    <w:rPr>
      <w:sz w:val="16"/>
      <w:szCs w:val="16"/>
    </w:rPr>
  </w:style>
  <w:style w:type="paragraph" w:styleId="CommentText">
    <w:name w:val="annotation text"/>
    <w:basedOn w:val="Normal"/>
    <w:link w:val="CommentTextChar"/>
    <w:uiPriority w:val="99"/>
    <w:semiHidden/>
    <w:unhideWhenUsed/>
    <w:rsid w:val="004312DC"/>
    <w:rPr>
      <w:sz w:val="20"/>
      <w:szCs w:val="20"/>
    </w:rPr>
  </w:style>
  <w:style w:type="character" w:customStyle="1" w:styleId="CommentTextChar">
    <w:name w:val="Comment Text Char"/>
    <w:basedOn w:val="DefaultParagraphFont"/>
    <w:link w:val="CommentText"/>
    <w:uiPriority w:val="99"/>
    <w:semiHidden/>
    <w:rsid w:val="004312DC"/>
    <w:rPr>
      <w:sz w:val="20"/>
      <w:szCs w:val="20"/>
    </w:rPr>
  </w:style>
  <w:style w:type="paragraph" w:styleId="CommentSubject">
    <w:name w:val="annotation subject"/>
    <w:basedOn w:val="CommentText"/>
    <w:next w:val="CommentText"/>
    <w:link w:val="CommentSubjectChar"/>
    <w:uiPriority w:val="99"/>
    <w:semiHidden/>
    <w:unhideWhenUsed/>
    <w:rsid w:val="004312DC"/>
    <w:rPr>
      <w:b/>
      <w:bCs/>
    </w:rPr>
  </w:style>
  <w:style w:type="character" w:customStyle="1" w:styleId="CommentSubjectChar">
    <w:name w:val="Comment Subject Char"/>
    <w:basedOn w:val="CommentTextChar"/>
    <w:link w:val="CommentSubject"/>
    <w:uiPriority w:val="99"/>
    <w:semiHidden/>
    <w:rsid w:val="004312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McKenzie Wybron</dc:creator>
  <cp:keywords/>
  <dc:description/>
  <cp:lastModifiedBy>McKenzie Wybron</cp:lastModifiedBy>
  <cp:revision>8</cp:revision>
  <dcterms:created xsi:type="dcterms:W3CDTF">2019-12-06T12:40:00Z</dcterms:created>
  <dcterms:modified xsi:type="dcterms:W3CDTF">2019-12-06T12:51:00Z</dcterms:modified>
</cp:coreProperties>
</file>